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9242C">
      <w:pPr>
        <w:framePr w:h="1690" w:hSpace="38" w:wrap="auto" w:vAnchor="text" w:hAnchor="margin" w:x="3145" w:y="49"/>
        <w:rPr>
          <w:rFonts w:ascii="Arial" w:hAnsi="Arial"/>
          <w:szCs w:val="24"/>
        </w:rPr>
      </w:pPr>
      <w:bookmarkStart w:id="0" w:name="_GoBack"/>
      <w:bookmarkEnd w:id="0"/>
      <w:r>
        <w:rPr>
          <w:rFonts w:ascii="Arial" w:hAnsi="Arial"/>
          <w:noProof/>
          <w:szCs w:val="24"/>
        </w:rPr>
        <w:drawing>
          <wp:inline distT="0" distB="0" distL="0" distR="0">
            <wp:extent cx="1009650" cy="1076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9242C">
      <w:pPr>
        <w:framePr w:h="9860" w:hSpace="38" w:wrap="notBeside" w:vAnchor="text" w:hAnchor="margin" w:x="-7405" w:y="241"/>
        <w:rPr>
          <w:rFonts w:ascii="Arial" w:hAnsi="Arial"/>
          <w:szCs w:val="24"/>
        </w:rPr>
      </w:pPr>
      <w:r>
        <w:rPr>
          <w:rFonts w:ascii="Arial" w:hAnsi="Arial"/>
          <w:noProof/>
          <w:szCs w:val="24"/>
        </w:rPr>
        <w:drawing>
          <wp:inline distT="0" distB="0" distL="0" distR="0">
            <wp:extent cx="4200525" cy="6257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9242C">
      <w:pPr>
        <w:framePr w:h="893" w:hSpace="38" w:wrap="notBeside" w:vAnchor="text" w:hAnchor="margin" w:x="-6561" w:y="10167"/>
        <w:rPr>
          <w:rFonts w:ascii="Arial" w:hAnsi="Arial"/>
          <w:szCs w:val="24"/>
        </w:rPr>
      </w:pPr>
      <w:r>
        <w:rPr>
          <w:rFonts w:ascii="Arial" w:hAnsi="Arial"/>
          <w:noProof/>
          <w:szCs w:val="24"/>
        </w:rPr>
        <w:drawing>
          <wp:inline distT="0" distB="0" distL="0" distR="0">
            <wp:extent cx="2181225" cy="571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9242C">
      <w:pPr>
        <w:ind w:left="5275" w:right="490"/>
        <w:rPr>
          <w:rFonts w:ascii="Arial" w:hAnsi="Arial"/>
          <w:szCs w:val="24"/>
        </w:rPr>
      </w:pPr>
      <w:r>
        <w:rPr>
          <w:rFonts w:ascii="Arial" w:hAnsi="Arial"/>
          <w:noProof/>
          <w:szCs w:val="24"/>
        </w:rPr>
        <w:drawing>
          <wp:inline distT="0" distB="0" distL="0" distR="0">
            <wp:extent cx="1533525" cy="12096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9242C">
      <w:pPr>
        <w:shd w:val="clear" w:color="auto" w:fill="FFFFFF"/>
        <w:spacing w:line="302" w:lineRule="exact"/>
        <w:ind w:left="2846" w:hanging="1699"/>
      </w:pPr>
      <w:r>
        <w:rPr>
          <w:rFonts w:ascii="Arial" w:hAnsi="Arial"/>
          <w:b/>
          <w:bCs/>
          <w:color w:val="000000"/>
          <w:spacing w:val="106"/>
          <w:w w:val="96"/>
          <w:sz w:val="18"/>
          <w:szCs w:val="18"/>
        </w:rPr>
        <w:t>ГОСУДАРСТВЕННЫЙ</w:t>
      </w:r>
      <w:r>
        <w:rPr>
          <w:rFonts w:ascii="Arial" w:hAnsi="Arial"/>
          <w:b/>
          <w:bCs/>
          <w:color w:val="000000"/>
          <w:w w:val="96"/>
          <w:sz w:val="18"/>
          <w:szCs w:val="18"/>
        </w:rPr>
        <w:t xml:space="preserve">   С</w:t>
      </w:r>
      <w:r>
        <w:rPr>
          <w:rFonts w:ascii="Arial" w:hAnsi="Arial"/>
          <w:b/>
          <w:bCs/>
          <w:color w:val="000000"/>
          <w:spacing w:val="105"/>
          <w:w w:val="96"/>
          <w:sz w:val="18"/>
          <w:szCs w:val="18"/>
        </w:rPr>
        <w:t>ТАНДАРТ</w:t>
      </w:r>
      <w:r>
        <w:rPr>
          <w:rFonts w:ascii="Arial" w:hAnsi="Arial"/>
          <w:b/>
          <w:bCs/>
          <w:color w:val="000000"/>
          <w:spacing w:val="105"/>
          <w:w w:val="96"/>
          <w:sz w:val="18"/>
          <w:szCs w:val="18"/>
        </w:rPr>
        <w:br/>
      </w:r>
      <w:r>
        <w:rPr>
          <w:rFonts w:ascii="Arial" w:hAnsi="Arial"/>
          <w:b/>
          <w:bCs/>
          <w:color w:val="000000"/>
          <w:spacing w:val="107"/>
          <w:w w:val="96"/>
          <w:sz w:val="18"/>
          <w:szCs w:val="18"/>
        </w:rPr>
        <w:t>СОЮЗА</w:t>
      </w:r>
      <w:r>
        <w:rPr>
          <w:rFonts w:ascii="Arial" w:hAnsi="Arial"/>
          <w:b/>
          <w:bCs/>
          <w:color w:val="000000"/>
          <w:w w:val="96"/>
          <w:sz w:val="18"/>
          <w:szCs w:val="18"/>
        </w:rPr>
        <w:t xml:space="preserve">    </w:t>
      </w:r>
      <w:r>
        <w:rPr>
          <w:rFonts w:ascii="Arial" w:hAnsi="Arial"/>
          <w:b/>
          <w:bCs/>
          <w:color w:val="000000"/>
          <w:spacing w:val="92"/>
          <w:w w:val="96"/>
          <w:sz w:val="18"/>
          <w:szCs w:val="18"/>
        </w:rPr>
        <w:t>ССР</w:t>
      </w:r>
    </w:p>
    <w:p w:rsidR="00000000" w:rsidRDefault="0019242C">
      <w:pPr>
        <w:spacing w:before="331"/>
        <w:rPr>
          <w:rFonts w:ascii="Arial" w:hAnsi="Arial"/>
          <w:szCs w:val="24"/>
        </w:rPr>
      </w:pPr>
      <w:r>
        <w:rPr>
          <w:rFonts w:ascii="Arial" w:hAnsi="Arial"/>
          <w:noProof/>
          <w:szCs w:val="24"/>
        </w:rPr>
        <w:drawing>
          <wp:inline distT="0" distB="0" distL="0" distR="0">
            <wp:extent cx="520065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9242C">
      <w:pPr>
        <w:shd w:val="clear" w:color="auto" w:fill="FFFFFF"/>
        <w:spacing w:before="926"/>
        <w:ind w:left="2318"/>
      </w:pPr>
      <w:r>
        <w:rPr>
          <w:rFonts w:ascii="Arial" w:hAnsi="Arial"/>
          <w:b/>
          <w:bCs/>
          <w:color w:val="000000"/>
          <w:spacing w:val="20"/>
          <w:w w:val="96"/>
          <w:sz w:val="18"/>
          <w:szCs w:val="18"/>
        </w:rPr>
        <w:t>КОНТРОЛЬ НЕРАЗРУШАЮЩИЙ</w:t>
      </w:r>
    </w:p>
    <w:p w:rsidR="00000000" w:rsidRDefault="0019242C">
      <w:pPr>
        <w:shd w:val="clear" w:color="auto" w:fill="FFFFFF"/>
        <w:spacing w:before="240"/>
        <w:ind w:left="1728"/>
      </w:pPr>
      <w:r>
        <w:rPr>
          <w:rFonts w:ascii="Arial" w:hAnsi="Arial"/>
          <w:b/>
          <w:bCs/>
          <w:color w:val="000000"/>
          <w:spacing w:val="-5"/>
          <w:sz w:val="34"/>
          <w:szCs w:val="34"/>
        </w:rPr>
        <w:t>МЕТОДЫ АКУСТИЧЕСКИЕ</w:t>
      </w:r>
    </w:p>
    <w:p w:rsidR="00000000" w:rsidRDefault="0019242C">
      <w:pPr>
        <w:shd w:val="clear" w:color="auto" w:fill="FFFFFF"/>
        <w:spacing w:line="509" w:lineRule="exact"/>
        <w:ind w:left="3005" w:hanging="178"/>
      </w:pPr>
      <w:r>
        <w:rPr>
          <w:rFonts w:ascii="Arial" w:hAnsi="Arial"/>
          <w:b/>
          <w:bCs/>
          <w:color w:val="000000"/>
          <w:spacing w:val="2"/>
          <w:w w:val="98"/>
        </w:rPr>
        <w:t>ОБЩИЕ ПОЛОЖЕНИЯ</w:t>
      </w:r>
      <w:r>
        <w:rPr>
          <w:rFonts w:ascii="Arial" w:hAnsi="Arial"/>
          <w:b/>
          <w:bCs/>
          <w:color w:val="000000"/>
          <w:spacing w:val="2"/>
          <w:w w:val="98"/>
        </w:rPr>
        <w:br/>
      </w:r>
      <w:r>
        <w:rPr>
          <w:rFonts w:ascii="Arial" w:hAnsi="Arial"/>
          <w:b/>
          <w:bCs/>
          <w:color w:val="000000"/>
          <w:spacing w:val="-2"/>
          <w:sz w:val="24"/>
          <w:szCs w:val="24"/>
        </w:rPr>
        <w:t>ГОСТ 20415—82</w:t>
      </w:r>
    </w:p>
    <w:p w:rsidR="00000000" w:rsidRDefault="0019242C">
      <w:pPr>
        <w:framePr w:h="2703" w:hSpace="38" w:wrap="notBeside" w:vAnchor="text" w:hAnchor="text" w:x="3884" w:y="1028"/>
        <w:rPr>
          <w:rFonts w:ascii="Arial" w:hAnsi="Arial"/>
          <w:szCs w:val="24"/>
        </w:rPr>
      </w:pPr>
      <w:r>
        <w:rPr>
          <w:rFonts w:ascii="Arial" w:hAnsi="Arial"/>
          <w:noProof/>
          <w:szCs w:val="24"/>
        </w:rPr>
        <w:drawing>
          <wp:inline distT="0" distB="0" distL="0" distR="0">
            <wp:extent cx="1704975" cy="1714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9242C">
      <w:pPr>
        <w:framePr w:h="211" w:hRule="exact" w:hSpace="38" w:wrap="notBeside" w:vAnchor="text" w:hAnchor="text" w:x="1671" w:y="3702"/>
        <w:shd w:val="clear" w:color="auto" w:fill="FFFFFF"/>
      </w:pPr>
      <w:r>
        <w:rPr>
          <w:rFonts w:ascii="Arial" w:hAnsi="Arial"/>
          <w:b/>
          <w:bCs/>
          <w:color w:val="000000"/>
          <w:spacing w:val="-14"/>
          <w:sz w:val="18"/>
          <w:szCs w:val="18"/>
        </w:rPr>
        <w:t>ГОСУДАРСТВЕННЫЙ КОМИТЕТ СССР ПО СТАНДАРТАМ</w:t>
      </w:r>
    </w:p>
    <w:p w:rsidR="00000000" w:rsidRDefault="0019242C">
      <w:pPr>
        <w:framePr w:h="1004" w:hSpace="38" w:wrap="notBeside" w:vAnchor="text" w:hAnchor="text" w:x="4748" w:y="3927"/>
        <w:rPr>
          <w:rFonts w:ascii="Arial" w:hAnsi="Arial"/>
          <w:szCs w:val="24"/>
        </w:rPr>
      </w:pPr>
      <w:r>
        <w:rPr>
          <w:rFonts w:ascii="Arial" w:hAnsi="Arial"/>
          <w:noProof/>
          <w:szCs w:val="24"/>
        </w:rPr>
        <w:drawing>
          <wp:inline distT="0" distB="0" distL="0" distR="0">
            <wp:extent cx="1609725" cy="6381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9242C">
      <w:pPr>
        <w:framePr w:h="211" w:hRule="exact" w:hSpace="38" w:wrap="notBeside" w:vAnchor="text" w:hAnchor="text" w:x="3553" w:y="3966"/>
        <w:shd w:val="clear" w:color="auto" w:fill="FFFFFF"/>
      </w:pPr>
      <w:r>
        <w:rPr>
          <w:rFonts w:ascii="Arial" w:hAnsi="Arial"/>
          <w:b/>
          <w:bCs/>
          <w:color w:val="000000"/>
          <w:spacing w:val="20"/>
          <w:sz w:val="18"/>
          <w:szCs w:val="18"/>
        </w:rPr>
        <w:t>Москва</w:t>
      </w:r>
    </w:p>
    <w:p w:rsidR="00000000" w:rsidRDefault="0019242C">
      <w:pPr>
        <w:shd w:val="clear" w:color="auto" w:fill="FFFFFF"/>
        <w:spacing w:before="480"/>
        <w:ind w:left="2813"/>
      </w:pPr>
      <w:r>
        <w:rPr>
          <w:rFonts w:ascii="Arial" w:hAnsi="Arial"/>
          <w:b/>
          <w:bCs/>
          <w:color w:val="000000"/>
          <w:spacing w:val="-4"/>
          <w:w w:val="98"/>
        </w:rPr>
        <w:t>Издание официальное</w:t>
      </w:r>
    </w:p>
    <w:p w:rsidR="00000000" w:rsidRDefault="0019242C">
      <w:pPr>
        <w:shd w:val="clear" w:color="auto" w:fill="FFFFFF"/>
        <w:spacing w:before="480"/>
        <w:ind w:left="2813"/>
        <w:sectPr w:rsidR="00000000">
          <w:type w:val="nextColumn"/>
          <w:pgSz w:w="16840" w:h="11907" w:orient="landscape" w:code="9"/>
          <w:pgMar w:top="360" w:right="622" w:bottom="360" w:left="8028" w:header="720" w:footer="720" w:gutter="0"/>
          <w:cols w:space="60"/>
          <w:noEndnote/>
        </w:sectPr>
      </w:pPr>
    </w:p>
    <w:p w:rsidR="00000000" w:rsidRDefault="0019242C">
      <w:pPr>
        <w:framePr w:h="144" w:hSpace="38" w:wrap="notBeside" w:vAnchor="text" w:hAnchor="margin" w:x="44" w:y="543"/>
        <w:rPr>
          <w:rFonts w:ascii="Arial" w:hAnsi="Arial"/>
          <w:szCs w:val="24"/>
        </w:rPr>
      </w:pPr>
      <w:r>
        <w:rPr>
          <w:rFonts w:ascii="Arial" w:hAnsi="Arial"/>
          <w:noProof/>
          <w:szCs w:val="24"/>
        </w:rPr>
        <w:lastRenderedPageBreak/>
        <w:drawing>
          <wp:inline distT="0" distB="0" distL="0" distR="0">
            <wp:extent cx="4257675" cy="952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9242C">
      <w:pPr>
        <w:framePr w:w="6663" w:h="528" w:hRule="exact" w:hSpace="38" w:wrap="notBeside" w:vAnchor="text" w:hAnchor="margin" w:x="63" w:y="1"/>
        <w:shd w:val="clear" w:color="auto" w:fill="FFFFFF"/>
        <w:tabs>
          <w:tab w:val="left" w:pos="5760"/>
        </w:tabs>
      </w:pPr>
      <w:r>
        <w:rPr>
          <w:rFonts w:ascii="Arial" w:hAnsi="Arial"/>
          <w:b/>
          <w:bCs/>
          <w:color w:val="000000"/>
          <w:spacing w:val="21"/>
          <w:w w:val="76"/>
          <w:sz w:val="16"/>
          <w:szCs w:val="16"/>
        </w:rPr>
        <w:t>УДК 620.179.16 : 002 : 006.354</w:t>
      </w:r>
      <w:r>
        <w:rPr>
          <w:rFonts w:ascii="Arial" w:hAnsi="Arial"/>
          <w:b/>
          <w:bCs/>
          <w:color w:val="000000"/>
          <w:sz w:val="16"/>
          <w:szCs w:val="16"/>
        </w:rPr>
        <w:tab/>
      </w:r>
      <w:r>
        <w:rPr>
          <w:rFonts w:ascii="Arial" w:hAnsi="Arial"/>
          <w:b/>
          <w:bCs/>
          <w:color w:val="000000"/>
          <w:spacing w:val="18"/>
          <w:w w:val="76"/>
          <w:sz w:val="16"/>
          <w:szCs w:val="16"/>
        </w:rPr>
        <w:t>Группа ВО»</w:t>
      </w:r>
    </w:p>
    <w:p w:rsidR="00000000" w:rsidRDefault="0019242C">
      <w:pPr>
        <w:framePr w:w="6663" w:h="528" w:hRule="exact" w:hSpace="38" w:wrap="notBeside" w:vAnchor="text" w:hAnchor="margin" w:x="63" w:y="1"/>
        <w:shd w:val="clear" w:color="auto" w:fill="FFFFFF"/>
        <w:spacing w:before="139"/>
        <w:ind w:left="34"/>
      </w:pPr>
      <w:r>
        <w:rPr>
          <w:rFonts w:ascii="Arial" w:hAnsi="Arial"/>
          <w:b/>
          <w:bCs/>
          <w:color w:val="000000"/>
          <w:spacing w:val="95"/>
          <w:w w:val="76"/>
          <w:sz w:val="16"/>
          <w:szCs w:val="16"/>
        </w:rPr>
        <w:t>ГОСУДАРСТВЕННЫ</w:t>
      </w:r>
      <w:r>
        <w:rPr>
          <w:rFonts w:ascii="Arial" w:hAnsi="Arial"/>
          <w:b/>
          <w:bCs/>
          <w:color w:val="000000"/>
          <w:spacing w:val="95"/>
          <w:w w:val="76"/>
          <w:sz w:val="16"/>
          <w:szCs w:val="16"/>
        </w:rPr>
        <w:t>Й</w:t>
      </w:r>
      <w:r>
        <w:rPr>
          <w:rFonts w:ascii="Arial" w:hAnsi="Arial"/>
          <w:b/>
          <w:bCs/>
          <w:color w:val="000000"/>
          <w:w w:val="76"/>
          <w:sz w:val="16"/>
          <w:szCs w:val="16"/>
        </w:rPr>
        <w:t xml:space="preserve">      </w:t>
      </w:r>
      <w:r>
        <w:rPr>
          <w:rFonts w:ascii="Arial" w:hAnsi="Arial"/>
          <w:b/>
          <w:bCs/>
          <w:color w:val="000000"/>
          <w:spacing w:val="100"/>
          <w:w w:val="76"/>
          <w:sz w:val="16"/>
          <w:szCs w:val="16"/>
        </w:rPr>
        <w:t>СТАНДАРТ</w:t>
      </w:r>
      <w:r>
        <w:rPr>
          <w:rFonts w:ascii="Arial" w:hAnsi="Arial"/>
          <w:b/>
          <w:bCs/>
          <w:color w:val="000000"/>
          <w:w w:val="76"/>
          <w:sz w:val="16"/>
          <w:szCs w:val="16"/>
        </w:rPr>
        <w:t xml:space="preserve">      </w:t>
      </w:r>
      <w:r>
        <w:rPr>
          <w:rFonts w:ascii="Arial" w:hAnsi="Arial"/>
          <w:b/>
          <w:bCs/>
          <w:color w:val="000000"/>
          <w:spacing w:val="97"/>
          <w:w w:val="76"/>
          <w:sz w:val="16"/>
          <w:szCs w:val="16"/>
        </w:rPr>
        <w:t>СОЮЗА</w:t>
      </w:r>
      <w:r>
        <w:rPr>
          <w:rFonts w:ascii="Arial" w:hAnsi="Arial"/>
          <w:b/>
          <w:bCs/>
          <w:color w:val="000000"/>
          <w:w w:val="76"/>
          <w:sz w:val="16"/>
          <w:szCs w:val="16"/>
        </w:rPr>
        <w:t xml:space="preserve">      </w:t>
      </w:r>
      <w:r>
        <w:rPr>
          <w:rFonts w:ascii="Arial" w:hAnsi="Arial"/>
          <w:b/>
          <w:bCs/>
          <w:color w:val="000000"/>
          <w:spacing w:val="90"/>
          <w:w w:val="76"/>
          <w:sz w:val="16"/>
          <w:szCs w:val="16"/>
        </w:rPr>
        <w:t>ССР</w:t>
      </w:r>
    </w:p>
    <w:p w:rsidR="00000000" w:rsidRDefault="0019242C">
      <w:pPr>
        <w:shd w:val="clear" w:color="auto" w:fill="FFFFFF"/>
        <w:tabs>
          <w:tab w:val="center" w:pos="5674"/>
        </w:tabs>
        <w:ind w:right="-1933"/>
      </w:pPr>
      <w:r>
        <w:rPr>
          <w:rFonts w:ascii="Arial" w:hAnsi="Arial"/>
          <w:color w:val="000000"/>
          <w:spacing w:val="-6"/>
          <w:sz w:val="18"/>
          <w:szCs w:val="18"/>
        </w:rPr>
        <w:t>Контроль неразрушающий</w:t>
      </w:r>
      <w:r>
        <w:rPr>
          <w:rFonts w:ascii="Arial" w:hAnsi="Arial"/>
          <w:color w:val="000000"/>
          <w:sz w:val="18"/>
          <w:szCs w:val="18"/>
        </w:rPr>
        <w:tab/>
      </w:r>
      <w:r>
        <w:rPr>
          <w:rFonts w:ascii="Arial" w:hAnsi="Arial"/>
          <w:b/>
          <w:bCs/>
          <w:color w:val="000000"/>
          <w:spacing w:val="-9"/>
          <w:w w:val="186"/>
          <w:sz w:val="18"/>
          <w:szCs w:val="18"/>
        </w:rPr>
        <w:t>ГОСТ</w:t>
      </w:r>
    </w:p>
    <w:p w:rsidR="00000000" w:rsidRDefault="0019242C">
      <w:pPr>
        <w:shd w:val="clear" w:color="auto" w:fill="FFFFFF"/>
        <w:tabs>
          <w:tab w:val="center" w:pos="5674"/>
        </w:tabs>
        <w:ind w:right="-1933"/>
      </w:pPr>
      <w:r>
        <w:rPr>
          <w:rFonts w:ascii="Arial" w:hAnsi="Arial"/>
          <w:color w:val="000000"/>
          <w:spacing w:val="-2"/>
          <w:w w:val="90"/>
          <w:sz w:val="18"/>
          <w:szCs w:val="18"/>
        </w:rPr>
        <w:t>МЕТОДЫ АКУСТИЧЕСКИЕ</w:t>
      </w:r>
      <w:r>
        <w:rPr>
          <w:rFonts w:ascii="Arial" w:hAnsi="Arial"/>
          <w:color w:val="000000"/>
          <w:sz w:val="18"/>
          <w:szCs w:val="18"/>
        </w:rPr>
        <w:tab/>
        <w:t>20415-82</w:t>
      </w:r>
      <w:r>
        <w:rPr>
          <w:rFonts w:ascii="Arial" w:hAnsi="Arial"/>
          <w:color w:val="000000"/>
          <w:sz w:val="18"/>
          <w:szCs w:val="18"/>
        </w:rPr>
        <w:br/>
      </w:r>
      <w:r>
        <w:rPr>
          <w:rFonts w:ascii="Arial" w:hAnsi="Arial"/>
          <w:color w:val="000000"/>
          <w:spacing w:val="-4"/>
          <w:sz w:val="18"/>
          <w:szCs w:val="18"/>
        </w:rPr>
        <w:t>Общие положения</w:t>
      </w:r>
    </w:p>
    <w:p w:rsidR="00000000" w:rsidRDefault="0019242C">
      <w:pPr>
        <w:shd w:val="clear" w:color="auto" w:fill="FFFFFF"/>
        <w:tabs>
          <w:tab w:val="center" w:pos="5674"/>
        </w:tabs>
        <w:ind w:right="-1933"/>
        <w:rPr>
          <w:lang w:val="en-US"/>
        </w:rPr>
      </w:pPr>
      <w:r>
        <w:rPr>
          <w:b/>
          <w:bCs/>
          <w:color w:val="000000"/>
          <w:sz w:val="18"/>
          <w:szCs w:val="18"/>
          <w:lang w:val="en-US"/>
        </w:rPr>
        <w:t>Non-destructive testing. Acoustic methods.</w:t>
      </w:r>
      <w:r>
        <w:rPr>
          <w:b/>
          <w:bCs/>
          <w:color w:val="000000"/>
          <w:sz w:val="18"/>
          <w:szCs w:val="18"/>
          <w:lang w:val="en-US"/>
        </w:rPr>
        <w:tab/>
      </w:r>
      <w:r>
        <w:rPr>
          <w:b/>
          <w:bCs/>
          <w:color w:val="000000"/>
          <w:spacing w:val="-4"/>
          <w:sz w:val="18"/>
          <w:szCs w:val="18"/>
        </w:rPr>
        <w:t>Взамен</w:t>
      </w:r>
    </w:p>
    <w:p w:rsidR="00000000" w:rsidRDefault="0019242C">
      <w:pPr>
        <w:shd w:val="clear" w:color="auto" w:fill="FFFFFF"/>
        <w:tabs>
          <w:tab w:val="center" w:pos="5674"/>
        </w:tabs>
        <w:ind w:right="-1933"/>
        <w:rPr>
          <w:lang w:val="en-US"/>
        </w:rPr>
      </w:pPr>
      <w:r>
        <w:rPr>
          <w:b/>
          <w:bCs/>
          <w:color w:val="000000"/>
          <w:spacing w:val="-2"/>
          <w:sz w:val="18"/>
          <w:szCs w:val="18"/>
          <w:lang w:val="en-US"/>
        </w:rPr>
        <w:t>General principles</w:t>
      </w:r>
      <w:r>
        <w:rPr>
          <w:b/>
          <w:bCs/>
          <w:color w:val="000000"/>
          <w:sz w:val="18"/>
          <w:szCs w:val="18"/>
          <w:lang w:val="en-US"/>
        </w:rPr>
        <w:tab/>
      </w:r>
      <w:r>
        <w:rPr>
          <w:b/>
          <w:bCs/>
          <w:color w:val="000000"/>
          <w:spacing w:val="8"/>
          <w:sz w:val="18"/>
          <w:szCs w:val="18"/>
          <w:vertAlign w:val="subscript"/>
        </w:rPr>
        <w:t>гост</w:t>
      </w:r>
      <w:r>
        <w:rPr>
          <w:b/>
          <w:bCs/>
          <w:color w:val="000000"/>
          <w:spacing w:val="8"/>
          <w:sz w:val="18"/>
          <w:szCs w:val="18"/>
          <w:lang w:val="en-US"/>
        </w:rPr>
        <w:t xml:space="preserve"> </w:t>
      </w:r>
      <w:r>
        <w:rPr>
          <w:b/>
          <w:bCs/>
          <w:color w:val="000000"/>
          <w:spacing w:val="8"/>
          <w:sz w:val="18"/>
          <w:szCs w:val="18"/>
          <w:vertAlign w:val="subscript"/>
          <w:lang w:val="en-US"/>
        </w:rPr>
        <w:t>20415</w:t>
      </w:r>
      <w:r>
        <w:rPr>
          <w:b/>
          <w:bCs/>
          <w:color w:val="000000"/>
          <w:spacing w:val="8"/>
          <w:sz w:val="18"/>
          <w:szCs w:val="18"/>
          <w:lang w:val="en-US"/>
        </w:rPr>
        <w:t>_</w:t>
      </w:r>
      <w:r>
        <w:rPr>
          <w:b/>
          <w:bCs/>
          <w:color w:val="000000"/>
          <w:spacing w:val="8"/>
          <w:sz w:val="18"/>
          <w:szCs w:val="18"/>
          <w:vertAlign w:val="subscript"/>
          <w:lang w:val="en-US"/>
        </w:rPr>
        <w:t>75</w:t>
      </w:r>
    </w:p>
    <w:p w:rsidR="00000000" w:rsidRDefault="0019242C">
      <w:pPr>
        <w:shd w:val="clear" w:color="auto" w:fill="FFFFFF"/>
        <w:ind w:right="-1933"/>
      </w:pPr>
      <w:r>
        <w:rPr>
          <w:color w:val="000000"/>
          <w:spacing w:val="5"/>
          <w:sz w:val="18"/>
          <w:szCs w:val="18"/>
        </w:rPr>
        <w:t>ОКП 42 7610</w:t>
      </w:r>
    </w:p>
    <w:p w:rsidR="00000000" w:rsidRDefault="0019242C">
      <w:pPr>
        <w:shd w:val="clear" w:color="auto" w:fill="FFFFFF"/>
        <w:ind w:right="-19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1270</wp:posOffset>
                </wp:positionV>
                <wp:extent cx="4206240" cy="0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.1pt" to="331.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" strokeweight="2.15pt"/>
            </w:pict>
          </mc:Fallback>
        </mc:AlternateContent>
      </w:r>
      <w:r>
        <w:rPr>
          <w:rFonts w:ascii="Arial" w:hAnsi="Arial"/>
          <w:b/>
          <w:bCs/>
          <w:color w:val="000000"/>
          <w:spacing w:val="11"/>
          <w:sz w:val="14"/>
          <w:szCs w:val="14"/>
        </w:rPr>
        <w:t>Постановлением Государственного комитета СССР по ст</w:t>
      </w:r>
      <w:r>
        <w:rPr>
          <w:rFonts w:ascii="Arial" w:hAnsi="Arial"/>
          <w:b/>
          <w:bCs/>
          <w:color w:val="000000"/>
          <w:spacing w:val="11"/>
          <w:sz w:val="14"/>
          <w:szCs w:val="14"/>
        </w:rPr>
        <w:t>андартам от 23 февраля</w:t>
      </w:r>
      <w:r>
        <w:rPr>
          <w:rFonts w:ascii="Arial" w:hAnsi="Arial"/>
          <w:b/>
          <w:bCs/>
          <w:color w:val="000000"/>
          <w:spacing w:val="11"/>
          <w:sz w:val="14"/>
          <w:szCs w:val="14"/>
        </w:rPr>
        <w:br/>
        <w:t>1982 г. № 785 срок введения установлен</w:t>
      </w:r>
    </w:p>
    <w:p w:rsidR="00000000" w:rsidRDefault="0019242C">
      <w:pPr>
        <w:shd w:val="clear" w:color="auto" w:fill="FFFFFF"/>
        <w:ind w:right="-1933"/>
        <w:jc w:val="right"/>
      </w:pPr>
      <w:r>
        <w:rPr>
          <w:rFonts w:ascii="Arial" w:hAnsi="Arial"/>
          <w:b/>
          <w:bCs/>
          <w:color w:val="000000"/>
          <w:spacing w:val="6"/>
          <w:sz w:val="14"/>
          <w:szCs w:val="14"/>
          <w:u w:val="single"/>
        </w:rPr>
        <w:t>с 01.07.83</w:t>
      </w:r>
    </w:p>
    <w:p w:rsidR="00000000" w:rsidRDefault="0019242C">
      <w:pPr>
        <w:shd w:val="clear" w:color="auto" w:fill="FFFFFF"/>
        <w:tabs>
          <w:tab w:val="left" w:pos="3744"/>
          <w:tab w:val="left" w:pos="5890"/>
        </w:tabs>
        <w:ind w:right="-1933"/>
      </w:pPr>
      <w:r>
        <w:rPr>
          <w:rFonts w:ascii="Arial" w:hAnsi="Arial"/>
          <w:b/>
          <w:bCs/>
          <w:color w:val="000000"/>
          <w:spacing w:val="10"/>
          <w:sz w:val="14"/>
          <w:szCs w:val="14"/>
        </w:rPr>
        <w:t>Постановлением Госстандарта СССР от 26.11.87 № 4288</w:t>
      </w:r>
      <w:r>
        <w:rPr>
          <w:rFonts w:ascii="Arial" w:hAnsi="Arial"/>
          <w:b/>
          <w:bCs/>
          <w:color w:val="000000"/>
          <w:spacing w:val="10"/>
          <w:sz w:val="14"/>
          <w:szCs w:val="14"/>
        </w:rPr>
        <w:br/>
        <w:t>срок действия продлен</w:t>
      </w:r>
      <w:r>
        <w:rPr>
          <w:rFonts w:ascii="Arial" w:hAnsi="Arial"/>
          <w:b/>
          <w:bCs/>
          <w:color w:val="000000"/>
          <w:sz w:val="14"/>
          <w:szCs w:val="14"/>
        </w:rPr>
        <w:tab/>
        <w:t>,</w:t>
      </w:r>
      <w:r>
        <w:rPr>
          <w:rFonts w:ascii="Arial" w:hAnsi="Arial"/>
          <w:b/>
          <w:bCs/>
          <w:color w:val="000000"/>
          <w:sz w:val="14"/>
          <w:szCs w:val="14"/>
        </w:rPr>
        <w:tab/>
      </w:r>
      <w:r>
        <w:rPr>
          <w:rFonts w:ascii="Arial" w:hAnsi="Arial"/>
          <w:b/>
          <w:bCs/>
          <w:color w:val="000000"/>
          <w:spacing w:val="6"/>
          <w:sz w:val="14"/>
          <w:szCs w:val="14"/>
          <w:u w:val="single"/>
        </w:rPr>
        <w:t>до 01.07.93</w:t>
      </w:r>
    </w:p>
    <w:p w:rsidR="00000000" w:rsidRDefault="0019242C">
      <w:pPr>
        <w:shd w:val="clear" w:color="auto" w:fill="FFFFFF"/>
        <w:ind w:right="-1933"/>
      </w:pPr>
      <w:r>
        <w:rPr>
          <w:rFonts w:ascii="Arial" w:hAnsi="Arial"/>
          <w:b/>
          <w:bCs/>
          <w:color w:val="000000"/>
          <w:spacing w:val="12"/>
          <w:sz w:val="14"/>
          <w:szCs w:val="14"/>
        </w:rPr>
        <w:t>Несоблюдение стандарта преследуется по закону</w:t>
      </w:r>
    </w:p>
    <w:p w:rsidR="00000000" w:rsidRDefault="0019242C">
      <w:pPr>
        <w:shd w:val="clear" w:color="auto" w:fill="FFFFFF"/>
        <w:spacing w:before="245" w:line="211" w:lineRule="exact"/>
        <w:ind w:right="-1936" w:firstLine="326"/>
        <w:jc w:val="both"/>
      </w:pPr>
      <w:r>
        <w:rPr>
          <w:color w:val="000000"/>
          <w:spacing w:val="3"/>
          <w:sz w:val="22"/>
          <w:szCs w:val="22"/>
        </w:rPr>
        <w:t>Настоящий стандарт устанавливает условия и порядо</w:t>
      </w:r>
      <w:r>
        <w:rPr>
          <w:color w:val="000000"/>
          <w:spacing w:val="3"/>
          <w:sz w:val="22"/>
          <w:szCs w:val="22"/>
        </w:rPr>
        <w:t>к приме-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нения акустических методов неразрушающего контроля на пред-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z w:val="22"/>
          <w:szCs w:val="22"/>
        </w:rPr>
        <w:t>приятии, требования к построению и оформлению технической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документации на контроль, подготовке дефектоскопистов.</w:t>
      </w:r>
    </w:p>
    <w:p w:rsidR="00000000" w:rsidRDefault="0019242C">
      <w:pPr>
        <w:shd w:val="clear" w:color="auto" w:fill="FFFFFF"/>
        <w:spacing w:line="211" w:lineRule="exact"/>
        <w:ind w:right="-1936" w:firstLine="293"/>
        <w:jc w:val="both"/>
      </w:pPr>
      <w:r>
        <w:rPr>
          <w:color w:val="000000"/>
          <w:spacing w:val="2"/>
          <w:sz w:val="22"/>
          <w:szCs w:val="22"/>
        </w:rPr>
        <w:t>Классификация акустических методов контроля — по ГОСТ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-7"/>
          <w:sz w:val="22"/>
          <w:szCs w:val="22"/>
        </w:rPr>
        <w:t>18353—79.</w:t>
      </w:r>
    </w:p>
    <w:p w:rsidR="00000000" w:rsidRDefault="0019242C">
      <w:pPr>
        <w:shd w:val="clear" w:color="auto" w:fill="FFFFFF"/>
        <w:spacing w:before="274" w:line="211" w:lineRule="exact"/>
        <w:ind w:right="-1936"/>
      </w:pPr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>1. УСЛОВИЯ</w:t>
      </w:r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 xml:space="preserve"> И ПОРЯДОК ПРИМЕНЕНИЯ АКУСТИЧЕСКИХ МЕТОДОВ</w:t>
      </w:r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br/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КОНТРОЛЯ НА ПРЕДПРИЯТИИ</w:t>
      </w:r>
    </w:p>
    <w:p w:rsidR="00000000" w:rsidRDefault="0019242C">
      <w:pPr>
        <w:numPr>
          <w:ilvl w:val="0"/>
          <w:numId w:val="1"/>
        </w:numPr>
        <w:shd w:val="clear" w:color="auto" w:fill="FFFFFF"/>
        <w:tabs>
          <w:tab w:val="left" w:pos="864"/>
        </w:tabs>
        <w:spacing w:before="158" w:line="211" w:lineRule="exact"/>
        <w:ind w:right="-1936" w:firstLine="360"/>
        <w:rPr>
          <w:color w:val="000000"/>
          <w:spacing w:val="-14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Необходимость акустического контроля в зависимости от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условий технологии изготовления устанавливают в стандартах или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технических условиях на объект контроля.</w:t>
      </w:r>
    </w:p>
    <w:p w:rsidR="00000000" w:rsidRDefault="0019242C">
      <w:pPr>
        <w:numPr>
          <w:ilvl w:val="0"/>
          <w:numId w:val="1"/>
        </w:numPr>
        <w:shd w:val="clear" w:color="auto" w:fill="FFFFFF"/>
        <w:tabs>
          <w:tab w:val="left" w:pos="864"/>
        </w:tabs>
        <w:spacing w:line="211" w:lineRule="exact"/>
        <w:ind w:right="-1936" w:firstLine="360"/>
        <w:rPr>
          <w:color w:val="000000"/>
          <w:spacing w:val="-1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Основанием  для  применения  пр</w:t>
      </w:r>
      <w:r>
        <w:rPr>
          <w:color w:val="000000"/>
          <w:spacing w:val="2"/>
          <w:sz w:val="22"/>
          <w:szCs w:val="22"/>
        </w:rPr>
        <w:t>едприятием  акустических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7"/>
          <w:sz w:val="22"/>
          <w:szCs w:val="22"/>
        </w:rPr>
        <w:t>методов контроля объектов является наличие данных, подтверж-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9"/>
          <w:sz w:val="22"/>
          <w:szCs w:val="22"/>
        </w:rPr>
        <w:t>дающих требуемую достоверность и надежность выбранных ме-</w:t>
      </w:r>
      <w:r>
        <w:rPr>
          <w:color w:val="000000"/>
          <w:spacing w:val="9"/>
          <w:sz w:val="22"/>
          <w:szCs w:val="22"/>
        </w:rPr>
        <w:br/>
        <w:t>тодов. Эти данные могут быть получены в результате предвари-</w:t>
      </w:r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тельных    экспериментальных    исследований,    пр</w:t>
      </w:r>
      <w:r>
        <w:rPr>
          <w:color w:val="000000"/>
          <w:spacing w:val="1"/>
          <w:sz w:val="22"/>
          <w:szCs w:val="22"/>
        </w:rPr>
        <w:t>оведенных пред-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приятием или в результате практического применения выбранных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7"/>
          <w:sz w:val="22"/>
          <w:szCs w:val="22"/>
        </w:rPr>
        <w:t>акустических методов на другом предприятии для контроля каче-</w:t>
      </w:r>
    </w:p>
    <w:p w:rsidR="00000000" w:rsidRDefault="0019242C">
      <w:pPr>
        <w:shd w:val="clear" w:color="auto" w:fill="FFFFFF"/>
        <w:spacing w:line="211" w:lineRule="exact"/>
        <w:ind w:right="-1936"/>
      </w:pPr>
      <w:r>
        <w:rPr>
          <w:color w:val="000000"/>
          <w:spacing w:val="1"/>
          <w:sz w:val="22"/>
          <w:szCs w:val="22"/>
        </w:rPr>
        <w:t>■ сгва аналогичных объектов.</w:t>
      </w:r>
    </w:p>
    <w:p w:rsidR="00000000" w:rsidRDefault="0019242C">
      <w:pPr>
        <w:shd w:val="clear" w:color="auto" w:fill="FFFFFF"/>
        <w:spacing w:before="5" w:line="211" w:lineRule="exact"/>
        <w:ind w:right="-1936" w:firstLine="341"/>
        <w:jc w:val="both"/>
      </w:pPr>
      <w:r>
        <w:rPr>
          <w:color w:val="000000"/>
          <w:spacing w:val="3"/>
          <w:sz w:val="22"/>
          <w:szCs w:val="22"/>
        </w:rPr>
        <w:t>При этом на предприятии должны быть техническая докумен-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тация на контроль и дефектоскоп</w:t>
      </w:r>
      <w:r>
        <w:rPr>
          <w:color w:val="000000"/>
          <w:spacing w:val="2"/>
          <w:sz w:val="22"/>
          <w:szCs w:val="22"/>
        </w:rPr>
        <w:t xml:space="preserve"> исты, обладающие надлежащей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6"/>
          <w:sz w:val="22"/>
          <w:szCs w:val="22"/>
          <w:u w:val="single"/>
        </w:rPr>
        <w:t>квалификацией по выбранным акустическим методам контроля.</w:t>
      </w:r>
    </w:p>
    <w:p w:rsidR="00000000" w:rsidRDefault="0019242C">
      <w:pPr>
        <w:shd w:val="clear" w:color="auto" w:fill="FFFFFF"/>
        <w:tabs>
          <w:tab w:val="left" w:pos="4685"/>
        </w:tabs>
        <w:spacing w:before="72"/>
        <w:ind w:right="-1936"/>
      </w:pPr>
      <w:r>
        <w:rPr>
          <w:rFonts w:ascii="Arial" w:hAnsi="Arial"/>
          <w:b/>
          <w:bCs/>
          <w:color w:val="000000"/>
          <w:sz w:val="16"/>
          <w:szCs w:val="16"/>
        </w:rPr>
        <w:t>Издание официальное</w:t>
      </w:r>
      <w:r>
        <w:rPr>
          <w:rFonts w:ascii="Arial" w:hAnsi="Arial"/>
          <w:b/>
          <w:bCs/>
          <w:color w:val="000000"/>
          <w:sz w:val="16"/>
          <w:szCs w:val="16"/>
        </w:rPr>
        <w:tab/>
        <w:t>Перепечатка воспрещена</w:t>
      </w:r>
    </w:p>
    <w:p w:rsidR="00000000" w:rsidRDefault="0019242C">
      <w:pPr>
        <w:shd w:val="clear" w:color="auto" w:fill="FFFFFF"/>
        <w:ind w:right="-1936"/>
      </w:pPr>
      <w:r>
        <w:rPr>
          <w:rFonts w:ascii="Arial" w:hAnsi="Arial"/>
          <w:b/>
          <w:bCs/>
          <w:color w:val="000000"/>
          <w:w w:val="132"/>
          <w:sz w:val="24"/>
          <w:szCs w:val="24"/>
        </w:rPr>
        <w:t>•</w:t>
      </w:r>
      <w:r>
        <w:rPr>
          <w:i/>
          <w:iCs/>
          <w:color w:val="000000"/>
          <w:spacing w:val="2"/>
          <w:sz w:val="18"/>
          <w:szCs w:val="18"/>
        </w:rPr>
        <w:t>Переиздание. Август 1988 г.</w:t>
      </w:r>
    </w:p>
    <w:p w:rsidR="00000000" w:rsidRDefault="0019242C">
      <w:pPr>
        <w:shd w:val="clear" w:color="auto" w:fill="FFFFFF"/>
        <w:tabs>
          <w:tab w:val="left" w:pos="1560"/>
        </w:tabs>
        <w:ind w:right="-1933"/>
        <w:jc w:val="right"/>
      </w:pPr>
      <w:r>
        <w:rPr>
          <w:rFonts w:ascii="Arial" w:hAnsi="Arial"/>
          <w:b/>
          <w:bCs/>
          <w:i/>
          <w:iCs/>
          <w:color w:val="000000"/>
          <w:spacing w:val="7"/>
          <w:sz w:val="18"/>
          <w:szCs w:val="18"/>
        </w:rPr>
        <w:t xml:space="preserve">© </w:t>
      </w:r>
      <w:r>
        <w:rPr>
          <w:rFonts w:ascii="Arial" w:hAnsi="Arial"/>
          <w:b/>
          <w:bCs/>
          <w:color w:val="000000"/>
          <w:spacing w:val="7"/>
          <w:sz w:val="18"/>
          <w:szCs w:val="18"/>
        </w:rPr>
        <w:t>Издательство стандартов, 1988</w:t>
      </w:r>
    </w:p>
    <w:p w:rsidR="00000000" w:rsidRDefault="0019242C">
      <w:pPr>
        <w:pStyle w:val="1"/>
        <w:spacing w:before="0"/>
        <w:ind w:right="-1933"/>
      </w:pPr>
      <w:r>
        <w:t>С. 2 ГОСТ 20415—82</w:t>
      </w:r>
    </w:p>
    <w:p w:rsidR="00000000" w:rsidRDefault="0019242C">
      <w:pPr>
        <w:shd w:val="clear" w:color="auto" w:fill="FFFFFF"/>
        <w:tabs>
          <w:tab w:val="left" w:pos="1560"/>
        </w:tabs>
        <w:ind w:right="-1933"/>
        <w:jc w:val="right"/>
        <w:rPr>
          <w:lang w:val="en-US"/>
        </w:rPr>
        <w:sectPr w:rsidR="00000000">
          <w:type w:val="nextColumn"/>
          <w:pgSz w:w="16840" w:h="11907" w:orient="landscape" w:code="9"/>
          <w:pgMar w:top="567" w:right="2806" w:bottom="567" w:left="8647" w:header="720" w:footer="720" w:gutter="0"/>
          <w:cols w:space="60"/>
          <w:noEndnote/>
        </w:sectPr>
      </w:pPr>
    </w:p>
    <w:p w:rsidR="00000000" w:rsidRDefault="0019242C">
      <w:pPr>
        <w:shd w:val="clear" w:color="auto" w:fill="FFFFFF"/>
        <w:tabs>
          <w:tab w:val="left" w:pos="1560"/>
        </w:tabs>
        <w:ind w:right="-1933"/>
        <w:rPr>
          <w:rFonts w:ascii="Arial" w:hAnsi="Arial"/>
          <w:b/>
          <w:bCs/>
          <w:color w:val="000000"/>
          <w:sz w:val="16"/>
          <w:szCs w:val="16"/>
        </w:rPr>
      </w:pPr>
      <w:r>
        <w:rPr>
          <w:rFonts w:ascii="Arial" w:hAnsi="Arial"/>
          <w:b/>
          <w:bCs/>
          <w:color w:val="000000"/>
          <w:sz w:val="16"/>
          <w:szCs w:val="16"/>
        </w:rPr>
        <w:lastRenderedPageBreak/>
        <w:t>ГОСТ 20415—82 С. 3</w:t>
      </w:r>
    </w:p>
    <w:p w:rsidR="00000000" w:rsidRDefault="0019242C">
      <w:pPr>
        <w:shd w:val="clear" w:color="auto" w:fill="FFFFFF"/>
        <w:tabs>
          <w:tab w:val="left" w:pos="1560"/>
        </w:tabs>
        <w:ind w:right="-1933"/>
      </w:pPr>
      <w:r>
        <w:rPr>
          <w:rFonts w:ascii="Arial" w:hAnsi="Arial" w:cs="Arial"/>
          <w:b/>
          <w:bCs/>
          <w:color w:val="000000"/>
          <w:spacing w:val="2"/>
          <w:sz w:val="16"/>
          <w:szCs w:val="16"/>
        </w:rPr>
        <w:t>2. ПОСТРОЕНИЕ И ОФОРМЛЕНИЕ</w:t>
      </w:r>
      <w:r>
        <w:rPr>
          <w:rFonts w:ascii="Arial" w:hAnsi="Arial" w:cs="Arial"/>
          <w:b/>
          <w:bCs/>
          <w:color w:val="000000"/>
          <w:spacing w:val="2"/>
          <w:sz w:val="16"/>
          <w:szCs w:val="16"/>
        </w:rPr>
        <w:t xml:space="preserve"> ТЕХНИЧЕСКОЙ ДОКУМЕНТАЦИИ</w:t>
      </w:r>
      <w:r>
        <w:rPr>
          <w:rFonts w:ascii="Arial" w:hAnsi="Arial" w:cs="Arial"/>
          <w:b/>
          <w:bCs/>
          <w:color w:val="000000"/>
          <w:spacing w:val="2"/>
          <w:sz w:val="16"/>
          <w:szCs w:val="16"/>
        </w:rPr>
        <w:br/>
      </w:r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>НА КОНТРОЛЬ</w:t>
      </w:r>
    </w:p>
    <w:p w:rsidR="00000000" w:rsidRDefault="0019242C">
      <w:pPr>
        <w:shd w:val="clear" w:color="auto" w:fill="FFFFFF"/>
        <w:spacing w:before="154" w:line="211" w:lineRule="exact"/>
        <w:ind w:left="14" w:right="29" w:firstLine="312"/>
        <w:jc w:val="both"/>
      </w:pPr>
      <w:r>
        <w:rPr>
          <w:color w:val="000000"/>
          <w:spacing w:val="8"/>
          <w:sz w:val="22"/>
          <w:szCs w:val="22"/>
        </w:rPr>
        <w:t>2.1. Вновь разрабатываемую, а также подлежащую пересмот-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ру техническую документацию на контроль конкретных объектов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8"/>
          <w:sz w:val="22"/>
          <w:szCs w:val="22"/>
        </w:rPr>
        <w:t>разрабатывают со следующими обязательными требованиями.</w:t>
      </w:r>
    </w:p>
    <w:p w:rsidR="00000000" w:rsidRDefault="0019242C">
      <w:pPr>
        <w:shd w:val="clear" w:color="auto" w:fill="FFFFFF"/>
        <w:tabs>
          <w:tab w:val="left" w:pos="912"/>
        </w:tabs>
        <w:spacing w:line="211" w:lineRule="exact"/>
        <w:ind w:left="5" w:firstLine="322"/>
      </w:pPr>
      <w:r>
        <w:rPr>
          <w:color w:val="000000"/>
          <w:spacing w:val="-7"/>
          <w:sz w:val="22"/>
          <w:szCs w:val="22"/>
        </w:rPr>
        <w:t>2.1.1.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5"/>
          <w:sz w:val="22"/>
          <w:szCs w:val="22"/>
        </w:rPr>
        <w:t>Во вводной части должно    быть   указ</w:t>
      </w:r>
      <w:r>
        <w:rPr>
          <w:color w:val="000000"/>
          <w:spacing w:val="5"/>
          <w:sz w:val="22"/>
          <w:szCs w:val="22"/>
        </w:rPr>
        <w:t>ано,    на контроль</w:t>
      </w:r>
      <w:r>
        <w:rPr>
          <w:color w:val="000000"/>
          <w:spacing w:val="5"/>
          <w:sz w:val="22"/>
          <w:szCs w:val="22"/>
        </w:rPr>
        <w:br/>
        <w:t>каких объектов распространяется настоящая документация, в пре-</w:t>
      </w:r>
      <w:r>
        <w:rPr>
          <w:color w:val="000000"/>
          <w:spacing w:val="5"/>
          <w:sz w:val="22"/>
          <w:szCs w:val="22"/>
        </w:rPr>
        <w:br/>
        <w:t>делах каких предприятий и министерств (ведомств) она действует,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9"/>
          <w:sz w:val="22"/>
          <w:szCs w:val="22"/>
        </w:rPr>
        <w:t>на основе каких материалов составлена, а также приведен пере-</w:t>
      </w:r>
      <w:r>
        <w:rPr>
          <w:color w:val="000000"/>
          <w:spacing w:val="9"/>
          <w:sz w:val="22"/>
          <w:szCs w:val="22"/>
        </w:rPr>
        <w:br/>
        <w:t xml:space="preserve">чень дефектов, подлежащих выявлению в объектах </w:t>
      </w:r>
      <w:r>
        <w:rPr>
          <w:color w:val="000000"/>
          <w:spacing w:val="9"/>
          <w:sz w:val="22"/>
          <w:szCs w:val="22"/>
        </w:rPr>
        <w:t>выбранными</w:t>
      </w:r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акустическими методами.</w:t>
      </w:r>
    </w:p>
    <w:p w:rsidR="00000000" w:rsidRDefault="0019242C">
      <w:pPr>
        <w:shd w:val="clear" w:color="auto" w:fill="FFFFFF"/>
        <w:spacing w:before="5" w:line="211" w:lineRule="exact"/>
        <w:ind w:left="10" w:right="24" w:firstLine="317"/>
        <w:jc w:val="both"/>
      </w:pPr>
      <w:r>
        <w:rPr>
          <w:color w:val="000000"/>
          <w:spacing w:val="2"/>
          <w:sz w:val="22"/>
          <w:szCs w:val="22"/>
        </w:rPr>
        <w:t>Если методом контролируют ряд однотипных объектов, то дол-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жны быть указаны предельные размеры ряда.</w:t>
      </w:r>
    </w:p>
    <w:p w:rsidR="00000000" w:rsidRDefault="0019242C">
      <w:pPr>
        <w:shd w:val="clear" w:color="auto" w:fill="FFFFFF"/>
        <w:tabs>
          <w:tab w:val="left" w:pos="912"/>
        </w:tabs>
        <w:spacing w:line="211" w:lineRule="exact"/>
        <w:ind w:left="326"/>
      </w:pPr>
      <w:r>
        <w:rPr>
          <w:color w:val="000000"/>
          <w:spacing w:val="-6"/>
          <w:sz w:val="22"/>
          <w:szCs w:val="22"/>
        </w:rPr>
        <w:t>2.1.2.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6"/>
          <w:sz w:val="22"/>
          <w:szCs w:val="22"/>
        </w:rPr>
        <w:t>В разделе «Аппаратура» должны быть указаны:</w:t>
      </w:r>
    </w:p>
    <w:p w:rsidR="00000000" w:rsidRDefault="0019242C">
      <w:pPr>
        <w:shd w:val="clear" w:color="auto" w:fill="FFFFFF"/>
        <w:spacing w:line="216" w:lineRule="exact"/>
        <w:ind w:left="19" w:right="24" w:firstLine="298"/>
        <w:jc w:val="both"/>
      </w:pPr>
      <w:r>
        <w:rPr>
          <w:color w:val="000000"/>
          <w:spacing w:val="3"/>
          <w:sz w:val="22"/>
          <w:szCs w:val="22"/>
        </w:rPr>
        <w:t>тип (марка) применяемой аппаратуры и особенности ее экс-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плуатации;</w:t>
      </w:r>
    </w:p>
    <w:p w:rsidR="00000000" w:rsidRDefault="0019242C">
      <w:pPr>
        <w:shd w:val="clear" w:color="auto" w:fill="FFFFFF"/>
        <w:spacing w:before="14" w:line="216" w:lineRule="exact"/>
        <w:ind w:left="14" w:right="19" w:firstLine="302"/>
        <w:jc w:val="both"/>
      </w:pPr>
      <w:r>
        <w:rPr>
          <w:color w:val="000000"/>
          <w:spacing w:val="3"/>
          <w:sz w:val="22"/>
          <w:szCs w:val="22"/>
        </w:rPr>
        <w:t>т</w:t>
      </w:r>
      <w:r>
        <w:rPr>
          <w:color w:val="000000"/>
          <w:spacing w:val="3"/>
          <w:sz w:val="22"/>
          <w:szCs w:val="22"/>
        </w:rPr>
        <w:t>ипы преобразователе</w:t>
      </w:r>
      <w:r>
        <w:rPr>
          <w:color w:val="000000"/>
          <w:spacing w:val="3"/>
          <w:sz w:val="22"/>
          <w:szCs w:val="22"/>
          <w:lang w:val="en-US"/>
        </w:rPr>
        <w:t>q</w:t>
      </w:r>
      <w:r>
        <w:rPr>
          <w:color w:val="000000"/>
          <w:spacing w:val="3"/>
          <w:sz w:val="22"/>
          <w:szCs w:val="22"/>
        </w:rPr>
        <w:t>и аналогичных им устройств для полу-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чения информации;</w:t>
      </w:r>
    </w:p>
    <w:p w:rsidR="00000000" w:rsidRDefault="0019242C">
      <w:pPr>
        <w:shd w:val="clear" w:color="auto" w:fill="FFFFFF"/>
        <w:spacing w:before="10" w:line="216" w:lineRule="exact"/>
        <w:ind w:left="5" w:right="10" w:firstLine="322"/>
        <w:jc w:val="both"/>
      </w:pPr>
      <w:r>
        <w:rPr>
          <w:color w:val="000000"/>
          <w:spacing w:val="3"/>
          <w:sz w:val="22"/>
          <w:szCs w:val="22"/>
        </w:rPr>
        <w:t>испытательные образцы (стандартные образцы), вспомогатель-</w:t>
      </w:r>
      <w:r>
        <w:rPr>
          <w:color w:val="000000"/>
          <w:spacing w:val="3"/>
          <w:sz w:val="22"/>
          <w:szCs w:val="22"/>
        </w:rPr>
        <w:br/>
        <w:t>ные устройства настройки аппаратуры для проверки основных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параметров контроля;</w:t>
      </w:r>
    </w:p>
    <w:p w:rsidR="00000000" w:rsidRDefault="0019242C">
      <w:pPr>
        <w:shd w:val="clear" w:color="auto" w:fill="FFFFFF"/>
        <w:spacing w:line="216" w:lineRule="exact"/>
        <w:ind w:left="331"/>
      </w:pPr>
      <w:r>
        <w:rPr>
          <w:color w:val="000000"/>
          <w:spacing w:val="4"/>
          <w:sz w:val="22"/>
          <w:szCs w:val="22"/>
        </w:rPr>
        <w:t>порядок и методика настройки аппаратуры.</w:t>
      </w:r>
    </w:p>
    <w:p w:rsidR="00000000" w:rsidRDefault="0019242C">
      <w:pPr>
        <w:shd w:val="clear" w:color="auto" w:fill="FFFFFF"/>
        <w:spacing w:line="216" w:lineRule="exact"/>
        <w:ind w:right="5" w:firstLine="307"/>
        <w:jc w:val="both"/>
      </w:pPr>
      <w:r>
        <w:rPr>
          <w:color w:val="000000"/>
          <w:spacing w:val="2"/>
          <w:sz w:val="22"/>
          <w:szCs w:val="22"/>
        </w:rPr>
        <w:t>Пр</w:t>
      </w:r>
      <w:r>
        <w:rPr>
          <w:color w:val="000000"/>
          <w:spacing w:val="2"/>
          <w:sz w:val="22"/>
          <w:szCs w:val="22"/>
        </w:rPr>
        <w:t>и применении нестандартных испытательных образцов и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вспомогательных устройств должны быть приведены необходимые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данные для их изготовления. Если в качестве испытательных об-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10"/>
          <w:sz w:val="22"/>
          <w:szCs w:val="22"/>
        </w:rPr>
        <w:t>разцов используют сами контролируемые объекты, то должны</w:t>
      </w:r>
      <w:r>
        <w:rPr>
          <w:color w:val="000000"/>
          <w:spacing w:val="10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быть даны рекомендации по</w:t>
      </w:r>
      <w:r>
        <w:rPr>
          <w:color w:val="000000"/>
          <w:spacing w:val="4"/>
          <w:sz w:val="22"/>
          <w:szCs w:val="22"/>
        </w:rPr>
        <w:t xml:space="preserve"> их отбору и аттестации.</w:t>
      </w:r>
    </w:p>
    <w:p w:rsidR="00000000" w:rsidRDefault="0019242C">
      <w:pPr>
        <w:shd w:val="clear" w:color="auto" w:fill="FFFFFF"/>
        <w:tabs>
          <w:tab w:val="left" w:pos="912"/>
        </w:tabs>
        <w:spacing w:line="216" w:lineRule="exact"/>
        <w:ind w:left="5" w:firstLine="322"/>
      </w:pPr>
      <w:r>
        <w:rPr>
          <w:color w:val="000000"/>
          <w:spacing w:val="-6"/>
          <w:sz w:val="22"/>
          <w:szCs w:val="22"/>
        </w:rPr>
        <w:t>2.1.3.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9"/>
          <w:sz w:val="22"/>
          <w:szCs w:val="22"/>
        </w:rPr>
        <w:t>В разделе «Подготовка к контролю» должны быть ука-</w:t>
      </w:r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заны:</w:t>
      </w:r>
    </w:p>
    <w:p w:rsidR="00000000" w:rsidRDefault="0019242C">
      <w:pPr>
        <w:shd w:val="clear" w:color="auto" w:fill="FFFFFF"/>
        <w:spacing w:line="211" w:lineRule="exact"/>
        <w:ind w:left="331"/>
      </w:pPr>
      <w:r>
        <w:rPr>
          <w:color w:val="000000"/>
          <w:spacing w:val="8"/>
          <w:sz w:val="22"/>
          <w:szCs w:val="22"/>
        </w:rPr>
        <w:t>положение объекта, при котором осуществляют контроль;</w:t>
      </w:r>
    </w:p>
    <w:p w:rsidR="00000000" w:rsidRDefault="0019242C">
      <w:pPr>
        <w:shd w:val="clear" w:color="auto" w:fill="FFFFFF"/>
        <w:spacing w:line="211" w:lineRule="exact"/>
        <w:ind w:left="341"/>
      </w:pPr>
      <w:r>
        <w:rPr>
          <w:color w:val="000000"/>
          <w:spacing w:val="4"/>
          <w:sz w:val="22"/>
          <w:szCs w:val="22"/>
        </w:rPr>
        <w:t>порядок операций подготовки объекта контроля;</w:t>
      </w:r>
    </w:p>
    <w:p w:rsidR="00000000" w:rsidRDefault="0019242C">
      <w:pPr>
        <w:shd w:val="clear" w:color="auto" w:fill="FFFFFF"/>
        <w:spacing w:line="211" w:lineRule="exact"/>
        <w:ind w:left="14" w:right="14" w:firstLine="317"/>
        <w:jc w:val="both"/>
      </w:pPr>
      <w:r>
        <w:rPr>
          <w:color w:val="000000"/>
          <w:spacing w:val="3"/>
          <w:sz w:val="22"/>
          <w:szCs w:val="22"/>
        </w:rPr>
        <w:t>требования к температуре объекта контроля, качеству поверх-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 xml:space="preserve">ности, </w:t>
      </w:r>
      <w:r>
        <w:rPr>
          <w:color w:val="000000"/>
          <w:spacing w:val="2"/>
          <w:sz w:val="22"/>
          <w:szCs w:val="22"/>
        </w:rPr>
        <w:t>на которой будут располагаться преобразователи или ана-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логичные им устройства для получения информации;</w:t>
      </w:r>
    </w:p>
    <w:p w:rsidR="00000000" w:rsidRDefault="0019242C">
      <w:pPr>
        <w:shd w:val="clear" w:color="auto" w:fill="FFFFFF"/>
        <w:spacing w:line="211" w:lineRule="exact"/>
        <w:ind w:left="29" w:firstLine="302"/>
        <w:jc w:val="both"/>
      </w:pPr>
      <w:r>
        <w:rPr>
          <w:color w:val="000000"/>
          <w:spacing w:val="6"/>
          <w:sz w:val="22"/>
          <w:szCs w:val="22"/>
        </w:rPr>
        <w:t>способы обеспечения акустического контакта и применяемые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при этом контактирующие среды;</w:t>
      </w:r>
    </w:p>
    <w:p w:rsidR="00000000" w:rsidRDefault="0019242C">
      <w:pPr>
        <w:shd w:val="clear" w:color="auto" w:fill="FFFFFF"/>
        <w:spacing w:line="211" w:lineRule="exact"/>
        <w:ind w:left="29" w:right="10" w:firstLine="317"/>
        <w:jc w:val="both"/>
      </w:pPr>
      <w:r>
        <w:rPr>
          <w:color w:val="000000"/>
          <w:spacing w:val="3"/>
          <w:sz w:val="22"/>
          <w:szCs w:val="22"/>
        </w:rPr>
        <w:t>порядок размещения аппаратуры и проверки ее работоспособ-</w:t>
      </w:r>
      <w:r>
        <w:rPr>
          <w:color w:val="000000"/>
          <w:spacing w:val="3"/>
          <w:sz w:val="22"/>
          <w:szCs w:val="22"/>
        </w:rPr>
        <w:br/>
        <w:t>ности</w:t>
      </w:r>
      <w:r>
        <w:rPr>
          <w:color w:val="000000"/>
          <w:spacing w:val="3"/>
          <w:sz w:val="22"/>
          <w:szCs w:val="22"/>
        </w:rPr>
        <w:t xml:space="preserve"> перед проведением контроля;</w:t>
      </w:r>
    </w:p>
    <w:p w:rsidR="00000000" w:rsidRDefault="0019242C">
      <w:pPr>
        <w:shd w:val="clear" w:color="auto" w:fill="FFFFFF"/>
        <w:spacing w:line="211" w:lineRule="exact"/>
        <w:ind w:left="38" w:right="10" w:firstLine="302"/>
        <w:jc w:val="both"/>
      </w:pPr>
      <w:r>
        <w:rPr>
          <w:color w:val="000000"/>
          <w:spacing w:val="5"/>
          <w:sz w:val="22"/>
          <w:szCs w:val="22"/>
        </w:rPr>
        <w:t>требования к окружающей среде и способы учета ее неста-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бильности.</w:t>
      </w:r>
    </w:p>
    <w:p w:rsidR="00000000" w:rsidRDefault="0019242C">
      <w:pPr>
        <w:shd w:val="clear" w:color="auto" w:fill="FFFFFF"/>
        <w:tabs>
          <w:tab w:val="left" w:pos="936"/>
        </w:tabs>
        <w:spacing w:line="211" w:lineRule="exact"/>
        <w:ind w:left="341"/>
      </w:pPr>
      <w:r>
        <w:rPr>
          <w:color w:val="000000"/>
          <w:spacing w:val="-5"/>
          <w:sz w:val="22"/>
          <w:szCs w:val="22"/>
        </w:rPr>
        <w:t>2.1.4.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4"/>
          <w:sz w:val="22"/>
          <w:szCs w:val="22"/>
        </w:rPr>
        <w:t>В разделе «Проведение контроля» должны быть указаны: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основные параметры контроля;</w:t>
      </w:r>
    </w:p>
    <w:p w:rsidR="00000000" w:rsidRDefault="0019242C">
      <w:pPr>
        <w:shd w:val="clear" w:color="auto" w:fill="FFFFFF"/>
        <w:spacing w:line="216" w:lineRule="exact"/>
        <w:ind w:left="24" w:right="5" w:firstLine="317"/>
        <w:jc w:val="both"/>
      </w:pPr>
      <w:r>
        <w:rPr>
          <w:color w:val="000000"/>
          <w:spacing w:val="3"/>
          <w:sz w:val="22"/>
          <w:szCs w:val="22"/>
        </w:rPr>
        <w:t>последовательность применения выбранных акустических ме-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тодов контроля</w:t>
      </w:r>
      <w:r>
        <w:rPr>
          <w:color w:val="000000"/>
          <w:spacing w:val="5"/>
          <w:sz w:val="22"/>
          <w:szCs w:val="22"/>
        </w:rPr>
        <w:t xml:space="preserve"> и их вариантов;</w:t>
      </w:r>
    </w:p>
    <w:p w:rsidR="00000000" w:rsidRDefault="0019242C">
      <w:pPr>
        <w:shd w:val="clear" w:color="auto" w:fill="FFFFFF"/>
        <w:spacing w:line="216" w:lineRule="exact"/>
        <w:ind w:left="355"/>
      </w:pPr>
      <w:r>
        <w:rPr>
          <w:color w:val="000000"/>
          <w:spacing w:val="4"/>
          <w:sz w:val="22"/>
          <w:szCs w:val="22"/>
        </w:rPr>
        <w:t>схемы и параметры сканирования;</w:t>
      </w:r>
    </w:p>
    <w:p w:rsidR="00000000" w:rsidRDefault="0019242C">
      <w:pPr>
        <w:shd w:val="clear" w:color="auto" w:fill="FFFFFF"/>
        <w:spacing w:line="211" w:lineRule="exact"/>
        <w:ind w:left="67" w:right="24" w:firstLine="317"/>
        <w:jc w:val="both"/>
      </w:pPr>
      <w:r>
        <w:br w:type="column"/>
      </w:r>
      <w:r>
        <w:rPr>
          <w:color w:val="000000"/>
          <w:spacing w:val="2"/>
          <w:sz w:val="22"/>
          <w:szCs w:val="22"/>
        </w:rPr>
        <w:t>периодичность проверки основных параметров в процессе кон-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троля;</w:t>
      </w:r>
    </w:p>
    <w:p w:rsidR="00000000" w:rsidRDefault="0019242C">
      <w:pPr>
        <w:shd w:val="clear" w:color="auto" w:fill="FFFFFF"/>
        <w:spacing w:line="211" w:lineRule="exact"/>
        <w:ind w:left="77" w:right="14" w:firstLine="312"/>
        <w:jc w:val="both"/>
      </w:pPr>
      <w:r>
        <w:rPr>
          <w:color w:val="000000"/>
          <w:spacing w:val="3"/>
          <w:sz w:val="22"/>
          <w:szCs w:val="22"/>
        </w:rPr>
        <w:t>признаки обнаружения дефектов по показаниям индикаторов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аппаратуры;</w:t>
      </w:r>
    </w:p>
    <w:p w:rsidR="00000000" w:rsidRDefault="0019242C">
      <w:pPr>
        <w:shd w:val="clear" w:color="auto" w:fill="FFFFFF"/>
        <w:spacing w:line="211" w:lineRule="exact"/>
        <w:ind w:left="82" w:right="14" w:firstLine="302"/>
        <w:jc w:val="both"/>
      </w:pPr>
      <w:r>
        <w:rPr>
          <w:color w:val="000000"/>
          <w:spacing w:val="4"/>
          <w:sz w:val="22"/>
          <w:szCs w:val="22"/>
        </w:rPr>
        <w:t>характеристики выявляемых дефектов и способы их определе-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ния;</w:t>
      </w:r>
    </w:p>
    <w:p w:rsidR="00000000" w:rsidRDefault="0019242C">
      <w:pPr>
        <w:shd w:val="clear" w:color="auto" w:fill="FFFFFF"/>
        <w:spacing w:line="211" w:lineRule="exact"/>
        <w:ind w:left="77" w:right="5" w:firstLine="312"/>
        <w:jc w:val="both"/>
      </w:pPr>
      <w:r>
        <w:rPr>
          <w:color w:val="000000"/>
          <w:spacing w:val="4"/>
          <w:sz w:val="22"/>
          <w:szCs w:val="22"/>
        </w:rPr>
        <w:t>порядок в</w:t>
      </w:r>
      <w:r>
        <w:rPr>
          <w:color w:val="000000"/>
          <w:spacing w:val="4"/>
          <w:sz w:val="22"/>
          <w:szCs w:val="22"/>
        </w:rPr>
        <w:t>ыполнения заключительных операций с указанием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способов очистки деталей и сборочных единиц от контактных сред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и их защиты от коррозии, последовательности приведения аппа-</w:t>
      </w:r>
      <w:r>
        <w:rPr>
          <w:color w:val="000000"/>
          <w:spacing w:val="4"/>
          <w:sz w:val="22"/>
          <w:szCs w:val="22"/>
        </w:rPr>
        <w:br/>
        <w:t>ратуры в рабочее состояние перед проведением контроля.</w:t>
      </w:r>
    </w:p>
    <w:p w:rsidR="00000000" w:rsidRDefault="0019242C">
      <w:pPr>
        <w:shd w:val="clear" w:color="auto" w:fill="FFFFFF"/>
        <w:tabs>
          <w:tab w:val="left" w:pos="989"/>
        </w:tabs>
        <w:spacing w:line="211" w:lineRule="exact"/>
        <w:ind w:left="82" w:firstLine="307"/>
      </w:pPr>
      <w:r>
        <w:rPr>
          <w:color w:val="000000"/>
          <w:spacing w:val="-5"/>
          <w:sz w:val="22"/>
          <w:szCs w:val="22"/>
        </w:rPr>
        <w:t>2.1.5.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10"/>
          <w:sz w:val="22"/>
          <w:szCs w:val="22"/>
        </w:rPr>
        <w:t>В разделе «Оценка качест</w:t>
      </w:r>
      <w:r>
        <w:rPr>
          <w:color w:val="000000"/>
          <w:spacing w:val="10"/>
          <w:sz w:val="22"/>
          <w:szCs w:val="22"/>
        </w:rPr>
        <w:t>ва изделия и оформление ре-</w:t>
      </w:r>
      <w:r>
        <w:rPr>
          <w:color w:val="000000"/>
          <w:spacing w:val="10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зультатов контроля» должны быть указаны:</w:t>
      </w:r>
    </w:p>
    <w:p w:rsidR="00000000" w:rsidRDefault="0019242C">
      <w:pPr>
        <w:shd w:val="clear" w:color="auto" w:fill="FFFFFF"/>
        <w:spacing w:line="211" w:lineRule="exact"/>
        <w:ind w:left="398"/>
      </w:pPr>
      <w:r>
        <w:rPr>
          <w:color w:val="000000"/>
          <w:spacing w:val="10"/>
          <w:sz w:val="22"/>
          <w:szCs w:val="22"/>
        </w:rPr>
        <w:t>система оценки качества объекта по результатам контроля;</w:t>
      </w:r>
    </w:p>
    <w:p w:rsidR="00000000" w:rsidRDefault="0019242C">
      <w:pPr>
        <w:shd w:val="clear" w:color="auto" w:fill="FFFFFF"/>
        <w:spacing w:line="211" w:lineRule="exact"/>
        <w:ind w:left="82" w:right="5" w:firstLine="317"/>
        <w:jc w:val="both"/>
      </w:pPr>
      <w:r>
        <w:rPr>
          <w:color w:val="000000"/>
          <w:spacing w:val="5"/>
          <w:sz w:val="22"/>
          <w:szCs w:val="22"/>
        </w:rPr>
        <w:t>Предельные значения определяемых (измеряемых) характери-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7"/>
          <w:sz w:val="22"/>
          <w:szCs w:val="22"/>
        </w:rPr>
        <w:t>стик выявленных дефектов, обусловленные принятой системой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оценки;</w:t>
      </w:r>
    </w:p>
    <w:p w:rsidR="00000000" w:rsidRDefault="0019242C">
      <w:pPr>
        <w:shd w:val="clear" w:color="auto" w:fill="FFFFFF"/>
        <w:spacing w:line="211" w:lineRule="exact"/>
        <w:ind w:left="403"/>
      </w:pPr>
      <w:r>
        <w:rPr>
          <w:color w:val="000000"/>
          <w:spacing w:val="3"/>
          <w:sz w:val="22"/>
          <w:szCs w:val="22"/>
        </w:rPr>
        <w:t>приняты</w:t>
      </w:r>
      <w:r>
        <w:rPr>
          <w:color w:val="000000"/>
          <w:spacing w:val="3"/>
          <w:sz w:val="22"/>
          <w:szCs w:val="22"/>
        </w:rPr>
        <w:t>е условные обозначения выявляемых дефектов;</w:t>
      </w:r>
    </w:p>
    <w:p w:rsidR="00000000" w:rsidRDefault="0019242C">
      <w:pPr>
        <w:shd w:val="clear" w:color="auto" w:fill="FFFFFF"/>
        <w:spacing w:line="211" w:lineRule="exact"/>
        <w:ind w:left="398"/>
      </w:pPr>
      <w:r>
        <w:rPr>
          <w:color w:val="000000"/>
          <w:spacing w:val="7"/>
          <w:sz w:val="22"/>
          <w:szCs w:val="22"/>
        </w:rPr>
        <w:t>форма документа, в котором фиксируют результаты контроля.</w:t>
      </w:r>
    </w:p>
    <w:p w:rsidR="00000000" w:rsidRDefault="0019242C">
      <w:pPr>
        <w:shd w:val="clear" w:color="auto" w:fill="FFFFFF"/>
        <w:spacing w:line="211" w:lineRule="exact"/>
        <w:ind w:left="408"/>
      </w:pPr>
      <w:r>
        <w:rPr>
          <w:color w:val="000000"/>
          <w:spacing w:val="4"/>
          <w:sz w:val="22"/>
          <w:szCs w:val="22"/>
        </w:rPr>
        <w:t>В документе должны указываться следующие данные:</w:t>
      </w:r>
    </w:p>
    <w:p w:rsidR="00000000" w:rsidRDefault="0019242C">
      <w:pPr>
        <w:shd w:val="clear" w:color="auto" w:fill="FFFFFF"/>
        <w:spacing w:line="211" w:lineRule="exact"/>
        <w:ind w:left="398"/>
      </w:pPr>
      <w:r>
        <w:rPr>
          <w:color w:val="000000"/>
          <w:spacing w:val="6"/>
          <w:sz w:val="22"/>
          <w:szCs w:val="22"/>
        </w:rPr>
        <w:t>основные технические  характеристики  объекта  контроля;</w:t>
      </w:r>
    </w:p>
    <w:p w:rsidR="00000000" w:rsidRDefault="0019242C">
      <w:pPr>
        <w:shd w:val="clear" w:color="auto" w:fill="FFFFFF"/>
        <w:spacing w:line="211" w:lineRule="exact"/>
        <w:ind w:left="408"/>
      </w:pPr>
      <w:r>
        <w:rPr>
          <w:color w:val="000000"/>
          <w:spacing w:val="3"/>
          <w:sz w:val="22"/>
          <w:szCs w:val="22"/>
        </w:rPr>
        <w:t>место проведения контроля;</w:t>
      </w:r>
    </w:p>
    <w:p w:rsidR="00000000" w:rsidRDefault="0019242C">
      <w:pPr>
        <w:shd w:val="clear" w:color="auto" w:fill="FFFFFF"/>
        <w:spacing w:line="235" w:lineRule="exact"/>
        <w:ind w:left="96" w:right="10" w:firstLine="302"/>
        <w:jc w:val="both"/>
      </w:pPr>
      <w:r>
        <w:rPr>
          <w:color w:val="000000"/>
          <w:spacing w:val="3"/>
          <w:sz w:val="22"/>
          <w:szCs w:val="22"/>
        </w:rPr>
        <w:t xml:space="preserve">обозначение (индекс) </w:t>
      </w:r>
      <w:r>
        <w:rPr>
          <w:color w:val="000000"/>
          <w:spacing w:val="3"/>
          <w:sz w:val="22"/>
          <w:szCs w:val="22"/>
        </w:rPr>
        <w:t>документа, на основании которого про-</w:t>
      </w:r>
      <w:r>
        <w:rPr>
          <w:color w:val="000000"/>
          <w:spacing w:val="3"/>
          <w:sz w:val="22"/>
          <w:szCs w:val="22"/>
        </w:rPr>
        <w:br/>
        <w:t>водился контроль;</w:t>
      </w:r>
    </w:p>
    <w:p w:rsidR="00000000" w:rsidRDefault="0019242C">
      <w:pPr>
        <w:shd w:val="clear" w:color="auto" w:fill="FFFFFF"/>
        <w:spacing w:line="216" w:lineRule="exact"/>
        <w:ind w:left="403"/>
      </w:pPr>
      <w:r>
        <w:rPr>
          <w:color w:val="000000"/>
          <w:spacing w:val="4"/>
          <w:sz w:val="22"/>
          <w:szCs w:val="22"/>
        </w:rPr>
        <w:t>результаты проверки основных параметров контроля;</w:t>
      </w:r>
    </w:p>
    <w:p w:rsidR="00000000" w:rsidRDefault="0019242C">
      <w:pPr>
        <w:shd w:val="clear" w:color="auto" w:fill="FFFFFF"/>
        <w:spacing w:line="216" w:lineRule="exact"/>
        <w:ind w:right="10" w:firstLine="317"/>
        <w:jc w:val="both"/>
      </w:pPr>
      <w:r>
        <w:rPr>
          <w:color w:val="000000"/>
          <w:spacing w:val="6"/>
          <w:sz w:val="22"/>
          <w:szCs w:val="22"/>
        </w:rPr>
        <w:t>результаты контроля и схемы участков объекта контроля, в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10"/>
          <w:sz w:val="22"/>
          <w:szCs w:val="22"/>
        </w:rPr>
        <w:t>которых оставлены выявленные дефекты для последующего на-</w:t>
      </w:r>
      <w:r>
        <w:rPr>
          <w:color w:val="000000"/>
          <w:spacing w:val="10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, блюдения за ними с указанием осно</w:t>
      </w:r>
      <w:r>
        <w:rPr>
          <w:color w:val="000000"/>
          <w:spacing w:val="3"/>
          <w:sz w:val="22"/>
          <w:szCs w:val="22"/>
        </w:rPr>
        <w:t>вных определяемых характе-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ристик;</w:t>
      </w:r>
    </w:p>
    <w:p w:rsidR="00000000" w:rsidRDefault="0019242C">
      <w:pPr>
        <w:shd w:val="clear" w:color="auto" w:fill="FFFFFF"/>
        <w:spacing w:before="14" w:line="211" w:lineRule="exact"/>
        <w:ind w:left="86" w:right="5" w:firstLine="307"/>
        <w:jc w:val="both"/>
      </w:pPr>
      <w:r>
        <w:rPr>
          <w:color w:val="000000"/>
          <w:spacing w:val="11"/>
          <w:sz w:val="22"/>
          <w:szCs w:val="22"/>
        </w:rPr>
        <w:t>участки объекта контроля, не подвергнутые контролю из-за</w:t>
      </w:r>
      <w:r>
        <w:rPr>
          <w:color w:val="000000"/>
          <w:spacing w:val="11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их несоответствия требованиям, указанным в разделе «Подготов-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ка к контролю»;</w:t>
      </w:r>
    </w:p>
    <w:p w:rsidR="00000000" w:rsidRDefault="0019242C">
      <w:pPr>
        <w:shd w:val="clear" w:color="auto" w:fill="FFFFFF"/>
        <w:spacing w:before="5" w:line="211" w:lineRule="exact"/>
        <w:ind w:left="408"/>
      </w:pPr>
      <w:r>
        <w:rPr>
          <w:color w:val="000000"/>
          <w:spacing w:val="8"/>
          <w:sz w:val="22"/>
          <w:szCs w:val="22"/>
        </w:rPr>
        <w:t>регистрационные номера аппаратуры и принадлежностей;</w:t>
      </w:r>
    </w:p>
    <w:p w:rsidR="00000000" w:rsidRDefault="0019242C">
      <w:pPr>
        <w:shd w:val="clear" w:color="auto" w:fill="FFFFFF"/>
        <w:ind w:left="413"/>
      </w:pPr>
      <w:r>
        <w:rPr>
          <w:color w:val="000000"/>
          <w:spacing w:val="2"/>
          <w:sz w:val="22"/>
          <w:szCs w:val="22"/>
        </w:rPr>
        <w:t>подпись дефектоскописта.</w:t>
      </w:r>
    </w:p>
    <w:p w:rsidR="00000000" w:rsidRDefault="0019242C">
      <w:pPr>
        <w:shd w:val="clear" w:color="auto" w:fill="FFFFFF"/>
        <w:tabs>
          <w:tab w:val="left" w:pos="989"/>
        </w:tabs>
        <w:spacing w:before="38" w:line="211" w:lineRule="exact"/>
        <w:ind w:left="82" w:firstLine="307"/>
      </w:pPr>
      <w:r>
        <w:rPr>
          <w:color w:val="000000"/>
          <w:spacing w:val="-4"/>
          <w:sz w:val="22"/>
          <w:szCs w:val="22"/>
        </w:rPr>
        <w:t>2.1.6.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5"/>
          <w:sz w:val="22"/>
          <w:szCs w:val="22"/>
        </w:rPr>
        <w:t>В</w:t>
      </w:r>
      <w:r>
        <w:rPr>
          <w:color w:val="000000"/>
          <w:spacing w:val="5"/>
          <w:sz w:val="22"/>
          <w:szCs w:val="22"/>
        </w:rPr>
        <w:t xml:space="preserve"> разделе «Требования безопасности» должны быть ука-</w:t>
      </w:r>
      <w:r>
        <w:rPr>
          <w:color w:val="000000"/>
          <w:spacing w:val="5"/>
          <w:sz w:val="22"/>
          <w:szCs w:val="22"/>
        </w:rPr>
        <w:br/>
        <w:t>заны требования,  соблюдение  которых  обязательно  при   работе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8"/>
          <w:sz w:val="22"/>
          <w:szCs w:val="22"/>
        </w:rPr>
        <w:t>по контролю объектов на данном предприятии выбранными аку-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стическими методами.</w:t>
      </w:r>
    </w:p>
    <w:p w:rsidR="00000000" w:rsidRDefault="0019242C">
      <w:pPr>
        <w:shd w:val="clear" w:color="auto" w:fill="FFFFFF"/>
        <w:spacing w:before="58" w:line="211" w:lineRule="exact"/>
        <w:ind w:left="96" w:right="5" w:firstLine="317"/>
        <w:jc w:val="both"/>
      </w:pPr>
      <w:r>
        <w:rPr>
          <w:color w:val="000000"/>
          <w:spacing w:val="3"/>
          <w:sz w:val="22"/>
          <w:szCs w:val="22"/>
        </w:rPr>
        <w:t>При разработке требований следует руководствоваться дейст-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вующими правилами эксплуатации используемой аппаратуры.</w:t>
      </w:r>
    </w:p>
    <w:p w:rsidR="00000000" w:rsidRDefault="0019242C">
      <w:pPr>
        <w:shd w:val="clear" w:color="auto" w:fill="FFFFFF"/>
        <w:spacing w:before="293"/>
        <w:ind w:left="58"/>
        <w:jc w:val="center"/>
      </w:pPr>
      <w:r>
        <w:rPr>
          <w:rFonts w:ascii="Arial" w:hAnsi="Arial" w:cs="Arial"/>
          <w:b/>
          <w:bCs/>
          <w:color w:val="000000"/>
          <w:spacing w:val="3"/>
          <w:sz w:val="16"/>
          <w:szCs w:val="16"/>
        </w:rPr>
        <w:t>3. ПОДГОТОВКА ДЕФЕКТОСКОПИСТОВ</w:t>
      </w:r>
    </w:p>
    <w:p w:rsidR="00000000" w:rsidRDefault="0019242C">
      <w:pPr>
        <w:shd w:val="clear" w:color="auto" w:fill="FFFFFF"/>
        <w:spacing w:before="163" w:line="211" w:lineRule="exact"/>
        <w:ind w:left="96"/>
        <w:jc w:val="both"/>
      </w:pPr>
      <w:r>
        <w:rPr>
          <w:color w:val="000000"/>
          <w:spacing w:val="2"/>
          <w:sz w:val="22"/>
          <w:szCs w:val="22"/>
        </w:rPr>
        <w:t>- 3.1. Подготовку дефектоскопистов проводят предприятия или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организации, получившие на это разрешение головного министер-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8"/>
          <w:sz w:val="22"/>
          <w:szCs w:val="22"/>
        </w:rPr>
        <w:t>ства (ведомства).</w:t>
      </w:r>
    </w:p>
    <w:p w:rsidR="00000000" w:rsidRDefault="0019242C">
      <w:pPr>
        <w:shd w:val="clear" w:color="auto" w:fill="FFFFFF"/>
        <w:spacing w:before="163" w:line="211" w:lineRule="exact"/>
        <w:ind w:left="96"/>
        <w:jc w:val="both"/>
        <w:sectPr w:rsidR="00000000">
          <w:type w:val="nextColumn"/>
          <w:pgSz w:w="16840" w:h="11907" w:orient="landscape" w:code="9"/>
          <w:pgMar w:top="765" w:right="852" w:bottom="360" w:left="852" w:header="720" w:footer="720" w:gutter="0"/>
          <w:cols w:num="2" w:space="720" w:equalWidth="0">
            <w:col w:w="6676" w:space="1704"/>
            <w:col w:w="6748"/>
          </w:cols>
          <w:noEndnote/>
        </w:sectPr>
      </w:pPr>
    </w:p>
    <w:p w:rsidR="00000000" w:rsidRDefault="0019242C">
      <w:pPr>
        <w:shd w:val="clear" w:color="auto" w:fill="FFFFFF"/>
        <w:ind w:left="14"/>
      </w:pPr>
      <w:r>
        <w:rPr>
          <w:rFonts w:ascii="Arial" w:hAnsi="Arial"/>
          <w:b/>
          <w:bCs/>
          <w:color w:val="000000"/>
          <w:spacing w:val="1"/>
          <w:sz w:val="16"/>
          <w:szCs w:val="16"/>
        </w:rPr>
        <w:t>С. 4 ГОСТ 20415—82</w:t>
      </w:r>
    </w:p>
    <w:p w:rsidR="00000000" w:rsidRDefault="0019242C">
      <w:pPr>
        <w:numPr>
          <w:ilvl w:val="0"/>
          <w:numId w:val="2"/>
        </w:numPr>
        <w:shd w:val="clear" w:color="auto" w:fill="FFFFFF"/>
        <w:tabs>
          <w:tab w:val="left" w:pos="744"/>
        </w:tabs>
        <w:spacing w:before="254" w:line="206" w:lineRule="exact"/>
        <w:ind w:left="14" w:firstLine="307"/>
        <w:rPr>
          <w:color w:val="000000"/>
          <w:spacing w:val="-8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Программа</w:t>
      </w:r>
      <w:r>
        <w:rPr>
          <w:color w:val="000000"/>
          <w:spacing w:val="3"/>
          <w:sz w:val="22"/>
          <w:szCs w:val="22"/>
        </w:rPr>
        <w:t xml:space="preserve"> обучения должна состоять из теоретического   и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практического  курсов  по  промышленному    акустическому конт-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-4"/>
          <w:sz w:val="22"/>
          <w:szCs w:val="22"/>
        </w:rPr>
        <w:t>ролю.</w:t>
      </w:r>
    </w:p>
    <w:p w:rsidR="00000000" w:rsidRDefault="0019242C">
      <w:pPr>
        <w:numPr>
          <w:ilvl w:val="0"/>
          <w:numId w:val="3"/>
        </w:numPr>
        <w:shd w:val="clear" w:color="auto" w:fill="FFFFFF"/>
        <w:tabs>
          <w:tab w:val="left" w:pos="744"/>
        </w:tabs>
        <w:ind w:left="322"/>
        <w:rPr>
          <w:color w:val="000000"/>
          <w:spacing w:val="-8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Теоретический курс должен содержать вопросы по:</w:t>
      </w:r>
    </w:p>
    <w:p w:rsidR="00000000" w:rsidRDefault="0019242C">
      <w:pPr>
        <w:shd w:val="clear" w:color="auto" w:fill="FFFFFF"/>
        <w:spacing w:line="211" w:lineRule="exact"/>
        <w:ind w:right="48"/>
        <w:jc w:val="both"/>
      </w:pPr>
      <w:r>
        <w:rPr>
          <w:color w:val="000000"/>
          <w:spacing w:val="3"/>
          <w:sz w:val="22"/>
          <w:szCs w:val="22"/>
        </w:rPr>
        <w:t>. основным технологическим операциям изготовления и эксплуа-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9"/>
          <w:sz w:val="22"/>
          <w:szCs w:val="22"/>
        </w:rPr>
        <w:t xml:space="preserve">тации конкретных объектов, в </w:t>
      </w:r>
      <w:r>
        <w:rPr>
          <w:color w:val="000000"/>
          <w:spacing w:val="9"/>
          <w:sz w:val="22"/>
          <w:szCs w:val="22"/>
        </w:rPr>
        <w:t>результате нарушения которых</w:t>
      </w:r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могут появиться дефекты;</w:t>
      </w:r>
    </w:p>
    <w:p w:rsidR="00000000" w:rsidRDefault="0019242C">
      <w:pPr>
        <w:shd w:val="clear" w:color="auto" w:fill="FFFFFF"/>
        <w:spacing w:before="5" w:line="211" w:lineRule="exact"/>
        <w:ind w:left="326"/>
      </w:pPr>
      <w:r>
        <w:rPr>
          <w:color w:val="000000"/>
          <w:spacing w:val="4"/>
          <w:sz w:val="22"/>
          <w:szCs w:val="22"/>
        </w:rPr>
        <w:t>элементам общей теории неразрушающего контроля;</w:t>
      </w:r>
    </w:p>
    <w:p w:rsidR="00000000" w:rsidRDefault="0019242C">
      <w:pPr>
        <w:shd w:val="clear" w:color="auto" w:fill="FFFFFF"/>
        <w:spacing w:line="211" w:lineRule="exact"/>
        <w:ind w:left="322"/>
      </w:pPr>
      <w:r>
        <w:rPr>
          <w:color w:val="000000"/>
          <w:spacing w:val="5"/>
          <w:sz w:val="22"/>
          <w:szCs w:val="22"/>
        </w:rPr>
        <w:t>физическим основам применяемых акустических методов;</w:t>
      </w:r>
    </w:p>
    <w:p w:rsidR="00000000" w:rsidRDefault="0019242C">
      <w:pPr>
        <w:shd w:val="clear" w:color="auto" w:fill="FFFFFF"/>
        <w:spacing w:line="211" w:lineRule="exact"/>
        <w:ind w:left="326"/>
      </w:pPr>
      <w:r>
        <w:rPr>
          <w:color w:val="000000"/>
          <w:spacing w:val="4"/>
          <w:sz w:val="22"/>
          <w:szCs w:val="22"/>
        </w:rPr>
        <w:t>типам акустических дефектоскопов и их работе;</w:t>
      </w:r>
    </w:p>
    <w:p w:rsidR="00000000" w:rsidRDefault="0019242C">
      <w:pPr>
        <w:shd w:val="clear" w:color="auto" w:fill="FFFFFF"/>
        <w:spacing w:line="211" w:lineRule="exact"/>
        <w:ind w:left="24" w:right="38" w:firstLine="298"/>
        <w:jc w:val="both"/>
      </w:pPr>
      <w:r>
        <w:rPr>
          <w:color w:val="000000"/>
          <w:spacing w:val="2"/>
          <w:sz w:val="22"/>
          <w:szCs w:val="22"/>
        </w:rPr>
        <w:t>типам акустических преобразователей, их характеристикам</w:t>
      </w:r>
      <w:r>
        <w:rPr>
          <w:color w:val="000000"/>
          <w:spacing w:val="2"/>
          <w:sz w:val="22"/>
          <w:szCs w:val="22"/>
        </w:rPr>
        <w:t xml:space="preserve"> и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применению;</w:t>
      </w:r>
    </w:p>
    <w:p w:rsidR="00000000" w:rsidRDefault="0019242C">
      <w:pPr>
        <w:shd w:val="clear" w:color="auto" w:fill="FFFFFF"/>
        <w:spacing w:before="5" w:line="211" w:lineRule="exact"/>
        <w:ind w:left="322"/>
      </w:pPr>
      <w:r>
        <w:rPr>
          <w:color w:val="000000"/>
          <w:spacing w:val="8"/>
          <w:sz w:val="22"/>
          <w:szCs w:val="22"/>
        </w:rPr>
        <w:t>типам различных дефектов, их измеряемым характеристикам;</w:t>
      </w:r>
    </w:p>
    <w:p w:rsidR="00000000" w:rsidRDefault="0019242C">
      <w:pPr>
        <w:shd w:val="clear" w:color="auto" w:fill="FFFFFF"/>
        <w:spacing w:line="211" w:lineRule="exact"/>
        <w:ind w:left="331"/>
      </w:pPr>
      <w:r>
        <w:rPr>
          <w:color w:val="000000"/>
          <w:spacing w:val="5"/>
          <w:sz w:val="22"/>
          <w:szCs w:val="22"/>
        </w:rPr>
        <w:t>метрологическому обеспечению акустического контроля;</w:t>
      </w:r>
    </w:p>
    <w:p w:rsidR="00000000" w:rsidRDefault="0019242C">
      <w:pPr>
        <w:shd w:val="clear" w:color="auto" w:fill="FFFFFF"/>
        <w:spacing w:line="211" w:lineRule="exact"/>
        <w:ind w:left="24" w:right="34" w:firstLine="307"/>
        <w:jc w:val="both"/>
      </w:pPr>
      <w:r>
        <w:rPr>
          <w:color w:val="000000"/>
          <w:spacing w:val="1"/>
          <w:sz w:val="22"/>
          <w:szCs w:val="22"/>
        </w:rPr>
        <w:t>методам оценки характеристик акустических дефектоскопов и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преобразователен;</w:t>
      </w:r>
    </w:p>
    <w:p w:rsidR="00000000" w:rsidRDefault="0019242C">
      <w:pPr>
        <w:shd w:val="clear" w:color="auto" w:fill="FFFFFF"/>
        <w:spacing w:line="211" w:lineRule="exact"/>
        <w:ind w:left="341"/>
      </w:pPr>
      <w:r>
        <w:rPr>
          <w:color w:val="000000"/>
          <w:spacing w:val="3"/>
          <w:sz w:val="22"/>
          <w:szCs w:val="22"/>
        </w:rPr>
        <w:t>области применения различных акустических методов;</w:t>
      </w:r>
    </w:p>
    <w:p w:rsidR="00000000" w:rsidRDefault="0019242C">
      <w:pPr>
        <w:shd w:val="clear" w:color="auto" w:fill="FFFFFF"/>
        <w:spacing w:line="211" w:lineRule="exact"/>
        <w:ind w:left="24" w:right="29" w:firstLine="307"/>
        <w:jc w:val="both"/>
      </w:pPr>
      <w:r>
        <w:rPr>
          <w:color w:val="000000"/>
          <w:spacing w:val="1"/>
          <w:sz w:val="22"/>
          <w:szCs w:val="22"/>
        </w:rPr>
        <w:t>техн</w:t>
      </w:r>
      <w:r>
        <w:rPr>
          <w:color w:val="000000"/>
          <w:spacing w:val="1"/>
          <w:sz w:val="22"/>
          <w:szCs w:val="22"/>
        </w:rPr>
        <w:t>ологии акустического контроля конкретных объектов, по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7"/>
          <w:sz w:val="22"/>
          <w:szCs w:val="22"/>
        </w:rPr>
        <w:t>проверке качества которых дефектоскопист специализируется;</w:t>
      </w:r>
    </w:p>
    <w:p w:rsidR="00000000" w:rsidRDefault="0019242C">
      <w:pPr>
        <w:shd w:val="clear" w:color="auto" w:fill="FFFFFF"/>
        <w:spacing w:line="211" w:lineRule="exact"/>
        <w:ind w:left="346"/>
      </w:pPr>
      <w:r>
        <w:rPr>
          <w:color w:val="000000"/>
          <w:spacing w:val="3"/>
          <w:sz w:val="22"/>
          <w:szCs w:val="22"/>
        </w:rPr>
        <w:t>технике безопасности при акустическом контроле.</w:t>
      </w:r>
    </w:p>
    <w:p w:rsidR="00000000" w:rsidRDefault="0019242C">
      <w:pPr>
        <w:numPr>
          <w:ilvl w:val="0"/>
          <w:numId w:val="4"/>
        </w:numPr>
        <w:shd w:val="clear" w:color="auto" w:fill="FFFFFF"/>
        <w:tabs>
          <w:tab w:val="left" w:pos="744"/>
        </w:tabs>
        <w:spacing w:line="211" w:lineRule="exact"/>
        <w:ind w:left="14" w:firstLine="307"/>
        <w:rPr>
          <w:color w:val="000000"/>
          <w:spacing w:val="-7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Практический курс    обучения    должен    предусматривать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приобретение навыков по эксплуатации</w:t>
      </w:r>
      <w:r>
        <w:rPr>
          <w:color w:val="000000"/>
          <w:spacing w:val="4"/>
          <w:sz w:val="22"/>
          <w:szCs w:val="22"/>
        </w:rPr>
        <w:t xml:space="preserve"> дефектоскопического обо-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рудования, умение пользоваться действующей общесоюзной и от-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раслевой нормативно-технической документацией по акустическим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методам контроля.</w:t>
      </w:r>
    </w:p>
    <w:p w:rsidR="00000000" w:rsidRDefault="0019242C">
      <w:pPr>
        <w:numPr>
          <w:ilvl w:val="0"/>
          <w:numId w:val="4"/>
        </w:numPr>
        <w:shd w:val="clear" w:color="auto" w:fill="FFFFFF"/>
        <w:tabs>
          <w:tab w:val="left" w:pos="744"/>
        </w:tabs>
        <w:spacing w:line="211" w:lineRule="exact"/>
        <w:ind w:left="14" w:firstLine="307"/>
        <w:rPr>
          <w:color w:val="000000"/>
          <w:spacing w:val="-8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>При успешной сдаче экзаменов присваивается звание де-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фектоскописта  по  акустическому  н</w:t>
      </w:r>
      <w:r>
        <w:rPr>
          <w:color w:val="000000"/>
          <w:spacing w:val="4"/>
          <w:sz w:val="22"/>
          <w:szCs w:val="22"/>
        </w:rPr>
        <w:t>еразрушающему    ьонтролю с</w:t>
      </w:r>
      <w:r>
        <w:rPr>
          <w:color w:val="000000"/>
          <w:spacing w:val="4"/>
          <w:sz w:val="22"/>
          <w:szCs w:val="22"/>
        </w:rPr>
        <w:br/>
        <w:t>выдачей соответствующего удостоверения с предоставлением пра-</w:t>
      </w:r>
      <w:r>
        <w:rPr>
          <w:color w:val="000000"/>
          <w:spacing w:val="4"/>
          <w:sz w:val="22"/>
          <w:szCs w:val="22"/>
        </w:rPr>
        <w:br/>
        <w:t>ва на ведение контроля конкретной группы объектов.</w:t>
      </w:r>
    </w:p>
    <w:p w:rsidR="00000000" w:rsidRDefault="0019242C">
      <w:pPr>
        <w:numPr>
          <w:ilvl w:val="0"/>
          <w:numId w:val="4"/>
        </w:numPr>
        <w:shd w:val="clear" w:color="auto" w:fill="FFFFFF"/>
        <w:tabs>
          <w:tab w:val="left" w:pos="744"/>
        </w:tabs>
        <w:spacing w:line="211" w:lineRule="exact"/>
        <w:ind w:left="14" w:firstLine="307"/>
        <w:rPr>
          <w:color w:val="000000"/>
          <w:spacing w:val="-7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Дефектоскописты, систематически работающие по акусти-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ческому  контролю,   подвергаются   проверочным    испытаниям</w:t>
      </w:r>
      <w:r>
        <w:rPr>
          <w:color w:val="000000"/>
          <w:spacing w:val="1"/>
          <w:sz w:val="22"/>
          <w:szCs w:val="22"/>
        </w:rPr>
        <w:t xml:space="preserve">   не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реже одного раза в год.</w:t>
      </w:r>
    </w:p>
    <w:p w:rsidR="00000000" w:rsidRDefault="0019242C">
      <w:pPr>
        <w:shd w:val="clear" w:color="auto" w:fill="FFFFFF"/>
        <w:spacing w:before="67" w:line="173" w:lineRule="exact"/>
        <w:ind w:left="29" w:right="10" w:firstLine="341"/>
        <w:jc w:val="both"/>
      </w:pPr>
      <w:r>
        <w:rPr>
          <w:b/>
          <w:bCs/>
          <w:color w:val="000000"/>
          <w:spacing w:val="33"/>
          <w:sz w:val="18"/>
          <w:szCs w:val="18"/>
        </w:rPr>
        <w:t>Примечание.</w:t>
      </w:r>
      <w:r>
        <w:rPr>
          <w:b/>
          <w:bCs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pacing w:val="-7"/>
          <w:sz w:val="18"/>
          <w:szCs w:val="18"/>
        </w:rPr>
        <w:t>Как исключение, дефектоскопистам, систематически' рабо-</w:t>
      </w:r>
      <w:r>
        <w:rPr>
          <w:b/>
          <w:bCs/>
          <w:color w:val="000000"/>
          <w:spacing w:val="-7"/>
          <w:sz w:val="18"/>
          <w:szCs w:val="18"/>
        </w:rPr>
        <w:br/>
      </w:r>
      <w:r>
        <w:rPr>
          <w:b/>
          <w:bCs/>
          <w:color w:val="000000"/>
          <w:spacing w:val="-5"/>
          <w:sz w:val="18"/>
          <w:szCs w:val="18"/>
        </w:rPr>
        <w:t>тающим по акустическому контролю определенного вида объектов и зарекомен-</w:t>
      </w:r>
      <w:r>
        <w:rPr>
          <w:b/>
          <w:bCs/>
          <w:color w:val="000000"/>
          <w:spacing w:val="-5"/>
          <w:sz w:val="18"/>
          <w:szCs w:val="18"/>
        </w:rPr>
        <w:br/>
      </w:r>
      <w:r>
        <w:rPr>
          <w:b/>
          <w:bCs/>
          <w:color w:val="000000"/>
          <w:spacing w:val="-7"/>
          <w:sz w:val="18"/>
          <w:szCs w:val="18"/>
        </w:rPr>
        <w:t>довавшим себя высококвалифицированными специалистами, решением квалифи-</w:t>
      </w:r>
      <w:r>
        <w:rPr>
          <w:b/>
          <w:bCs/>
          <w:color w:val="000000"/>
          <w:spacing w:val="-7"/>
          <w:sz w:val="18"/>
          <w:szCs w:val="18"/>
        </w:rPr>
        <w:br/>
      </w:r>
      <w:r>
        <w:rPr>
          <w:b/>
          <w:bCs/>
          <w:color w:val="000000"/>
          <w:spacing w:val="2"/>
          <w:sz w:val="18"/>
          <w:szCs w:val="18"/>
        </w:rPr>
        <w:t>кационной ко</w:t>
      </w:r>
      <w:r>
        <w:rPr>
          <w:b/>
          <w:bCs/>
          <w:color w:val="000000"/>
          <w:spacing w:val="2"/>
          <w:sz w:val="18"/>
          <w:szCs w:val="18"/>
        </w:rPr>
        <w:t>миссии может быть продлено удостоверение на право контроля</w:t>
      </w:r>
      <w:r>
        <w:rPr>
          <w:b/>
          <w:bCs/>
          <w:color w:val="000000"/>
          <w:spacing w:val="2"/>
          <w:sz w:val="18"/>
          <w:szCs w:val="18"/>
        </w:rPr>
        <w:br/>
      </w:r>
      <w:r>
        <w:rPr>
          <w:b/>
          <w:bCs/>
          <w:color w:val="000000"/>
          <w:spacing w:val="-4"/>
          <w:sz w:val="18"/>
          <w:szCs w:val="18"/>
        </w:rPr>
        <w:t>без проведения очередных испытаний.</w:t>
      </w:r>
    </w:p>
    <w:p w:rsidR="00000000" w:rsidRDefault="0019242C">
      <w:pPr>
        <w:shd w:val="clear" w:color="auto" w:fill="FFFFFF"/>
        <w:tabs>
          <w:tab w:val="left" w:pos="744"/>
        </w:tabs>
        <w:spacing w:before="67" w:line="216" w:lineRule="exact"/>
        <w:ind w:left="14" w:firstLine="307"/>
      </w:pPr>
      <w:r>
        <w:rPr>
          <w:color w:val="000000"/>
          <w:spacing w:val="-7"/>
          <w:sz w:val="22"/>
          <w:szCs w:val="22"/>
        </w:rPr>
        <w:t>3.7.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6"/>
          <w:sz w:val="22"/>
          <w:szCs w:val="22"/>
        </w:rPr>
        <w:t>Дефектоскопистов, имеющих перерыв в работе по акусти-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ческому контролю свыше года, лишают права на выполнение кон-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7"/>
          <w:sz w:val="22"/>
          <w:szCs w:val="22"/>
        </w:rPr>
        <w:t>троля впредь до прохождения полного курса</w:t>
      </w:r>
      <w:r>
        <w:rPr>
          <w:color w:val="000000"/>
          <w:spacing w:val="7"/>
          <w:sz w:val="22"/>
          <w:szCs w:val="22"/>
        </w:rPr>
        <w:t xml:space="preserve"> обучения в соответ-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z w:val="22"/>
          <w:szCs w:val="22"/>
        </w:rPr>
        <w:t>ствии с требованиями пп. 3&gt;2—3.6.</w:t>
      </w:r>
    </w:p>
    <w:p w:rsidR="00000000" w:rsidRDefault="0019242C">
      <w:pPr>
        <w:shd w:val="clear" w:color="auto" w:fill="FFFFFF"/>
        <w:spacing w:before="6530" w:line="216" w:lineRule="exact"/>
        <w:ind w:right="6"/>
        <w:jc w:val="center"/>
      </w:pPr>
      <w:r>
        <w:br w:type="column"/>
      </w:r>
      <w:r>
        <w:rPr>
          <w:b/>
          <w:bCs/>
          <w:color w:val="000000"/>
          <w:spacing w:val="-1"/>
          <w:sz w:val="18"/>
          <w:szCs w:val="18"/>
        </w:rPr>
        <w:t xml:space="preserve">Редактор </w:t>
      </w:r>
      <w:r>
        <w:rPr>
          <w:b/>
          <w:bCs/>
          <w:i/>
          <w:iCs/>
          <w:color w:val="000000"/>
          <w:spacing w:val="-1"/>
          <w:sz w:val="18"/>
          <w:szCs w:val="18"/>
        </w:rPr>
        <w:t>Н. Е. Шестакова</w:t>
      </w:r>
    </w:p>
    <w:p w:rsidR="00000000" w:rsidRDefault="0019242C">
      <w:pPr>
        <w:shd w:val="clear" w:color="auto" w:fill="FFFFFF"/>
        <w:spacing w:line="216" w:lineRule="exact"/>
        <w:jc w:val="center"/>
      </w:pPr>
      <w:r>
        <w:rPr>
          <w:b/>
          <w:bCs/>
          <w:color w:val="000000"/>
          <w:spacing w:val="-4"/>
          <w:sz w:val="18"/>
          <w:szCs w:val="18"/>
        </w:rPr>
        <w:t xml:space="preserve">Технический редактор </w:t>
      </w:r>
      <w:r>
        <w:rPr>
          <w:b/>
          <w:bCs/>
          <w:i/>
          <w:iCs/>
          <w:color w:val="000000"/>
          <w:spacing w:val="-4"/>
          <w:sz w:val="18"/>
          <w:szCs w:val="18"/>
        </w:rPr>
        <w:t>Э. В. Митяй</w:t>
      </w:r>
    </w:p>
    <w:p w:rsidR="00000000" w:rsidRDefault="0019242C">
      <w:pPr>
        <w:shd w:val="clear" w:color="auto" w:fill="FFFFFF"/>
        <w:spacing w:before="5" w:line="216" w:lineRule="exact"/>
        <w:ind w:left="5"/>
        <w:jc w:val="center"/>
        <w:rPr>
          <w:b/>
          <w:bCs/>
          <w:i/>
          <w:iCs/>
          <w:color w:val="000000"/>
          <w:spacing w:val="2"/>
          <w:sz w:val="18"/>
          <w:szCs w:val="18"/>
          <w:lang w:val="en-US"/>
        </w:rPr>
      </w:pPr>
      <w:r>
        <w:rPr>
          <w:b/>
          <w:bCs/>
          <w:color w:val="000000"/>
          <w:spacing w:val="2"/>
          <w:sz w:val="18"/>
          <w:szCs w:val="18"/>
        </w:rPr>
        <w:t xml:space="preserve">Корректор </w:t>
      </w:r>
      <w:r>
        <w:rPr>
          <w:b/>
          <w:bCs/>
          <w:i/>
          <w:iCs/>
          <w:color w:val="000000"/>
          <w:spacing w:val="2"/>
          <w:sz w:val="18"/>
          <w:szCs w:val="18"/>
        </w:rPr>
        <w:t>М М. Герасименко</w:t>
      </w:r>
    </w:p>
    <w:p w:rsidR="00000000" w:rsidRDefault="0019242C">
      <w:pPr>
        <w:shd w:val="clear" w:color="auto" w:fill="FFFFFF"/>
        <w:spacing w:before="5" w:line="216" w:lineRule="exact"/>
        <w:ind w:left="5"/>
        <w:jc w:val="center"/>
        <w:rPr>
          <w:lang w:val="en-US"/>
        </w:rPr>
      </w:pPr>
    </w:p>
    <w:p w:rsidR="00000000" w:rsidRDefault="0019242C">
      <w:pPr>
        <w:shd w:val="clear" w:color="auto" w:fill="FFFFFF"/>
        <w:spacing w:before="5" w:line="216" w:lineRule="exact"/>
        <w:ind w:left="5"/>
        <w:jc w:val="center"/>
        <w:rPr>
          <w:lang w:val="en-US"/>
        </w:rPr>
      </w:pPr>
    </w:p>
    <w:p w:rsidR="00000000" w:rsidRDefault="0019242C">
      <w:pPr>
        <w:shd w:val="clear" w:color="auto" w:fill="FFFFFF"/>
        <w:spacing w:before="5" w:line="216" w:lineRule="exact"/>
        <w:ind w:left="-1843" w:right="-2276"/>
        <w:jc w:val="center"/>
      </w:pPr>
    </w:p>
    <w:p w:rsidR="00000000" w:rsidRDefault="0019242C">
      <w:pPr>
        <w:shd w:val="clear" w:color="auto" w:fill="FFFFFF"/>
        <w:spacing w:before="5" w:line="216" w:lineRule="exact"/>
        <w:ind w:left="-1843" w:right="-2276"/>
        <w:jc w:val="center"/>
      </w:pPr>
      <w:r>
        <w:rPr>
          <w:b/>
          <w:bCs/>
          <w:color w:val="000000"/>
          <w:spacing w:val="9"/>
          <w:sz w:val="14"/>
          <w:szCs w:val="14"/>
        </w:rPr>
        <w:t xml:space="preserve">Сдано  в наб.  28.09.88 Подп.  в  печ   06.12 88 0,5 усл.  п. л.  0,5 усл.  кр-отт. 0,29 уч.-изд   </w:t>
      </w:r>
      <w:r>
        <w:rPr>
          <w:b/>
          <w:bCs/>
          <w:i/>
          <w:iCs/>
          <w:color w:val="000000"/>
          <w:spacing w:val="9"/>
          <w:sz w:val="14"/>
          <w:szCs w:val="14"/>
        </w:rPr>
        <w:t>я.</w:t>
      </w:r>
    </w:p>
    <w:p w:rsidR="00000000" w:rsidRDefault="0019242C">
      <w:pPr>
        <w:shd w:val="clear" w:color="auto" w:fill="FFFFFF"/>
        <w:spacing w:before="5" w:line="216" w:lineRule="exact"/>
        <w:ind w:left="-1843" w:right="-2276"/>
        <w:jc w:val="center"/>
      </w:pPr>
      <w:r>
        <w:rPr>
          <w:b/>
          <w:bCs/>
          <w:color w:val="000000"/>
          <w:spacing w:val="4"/>
          <w:sz w:val="14"/>
          <w:szCs w:val="14"/>
        </w:rPr>
        <w:t>Тираж 5000</w:t>
      </w:r>
    </w:p>
    <w:p w:rsidR="00000000" w:rsidRDefault="0019242C">
      <w:pPr>
        <w:shd w:val="clear" w:color="auto" w:fill="FFFFFF"/>
        <w:spacing w:before="5" w:line="216" w:lineRule="exact"/>
        <w:ind w:left="-1843" w:right="-227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41910</wp:posOffset>
                </wp:positionV>
                <wp:extent cx="4218305" cy="0"/>
                <wp:effectExtent l="0" t="0" r="0" b="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830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pt,3.3pt" to="354.6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MKA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" strokeweight=".95pt"/>
            </w:pict>
          </mc:Fallback>
        </mc:AlternateContent>
      </w:r>
    </w:p>
    <w:p w:rsidR="00000000" w:rsidRDefault="0019242C">
      <w:pPr>
        <w:shd w:val="clear" w:color="auto" w:fill="FFFFFF"/>
        <w:spacing w:before="5" w:line="216" w:lineRule="exact"/>
        <w:ind w:left="-1843" w:right="-2276"/>
        <w:jc w:val="center"/>
      </w:pPr>
      <w:r>
        <w:rPr>
          <w:b/>
          <w:bCs/>
          <w:color w:val="000000"/>
          <w:spacing w:val="7"/>
          <w:sz w:val="14"/>
          <w:szCs w:val="14"/>
        </w:rPr>
        <w:t>Ордена «Знак Почета» Издательство стандартов, 123840, Москва, ГСП,</w:t>
      </w:r>
    </w:p>
    <w:p w:rsidR="00000000" w:rsidRDefault="0019242C">
      <w:pPr>
        <w:shd w:val="clear" w:color="auto" w:fill="FFFFFF"/>
        <w:spacing w:before="5" w:line="216" w:lineRule="exact"/>
        <w:ind w:left="-1843" w:right="-2276"/>
        <w:jc w:val="center"/>
      </w:pPr>
      <w:r>
        <w:rPr>
          <w:b/>
          <w:bCs/>
          <w:color w:val="000000"/>
          <w:spacing w:val="6"/>
          <w:sz w:val="14"/>
          <w:szCs w:val="14"/>
        </w:rPr>
        <w:t>НовопресненскиП пер , д. 3.</w:t>
      </w:r>
      <w:r>
        <w:rPr>
          <w:b/>
          <w:bCs/>
          <w:color w:val="000000"/>
          <w:spacing w:val="6"/>
          <w:sz w:val="14"/>
          <w:szCs w:val="14"/>
        </w:rPr>
        <w:br/>
      </w:r>
      <w:r>
        <w:rPr>
          <w:b/>
          <w:bCs/>
          <w:color w:val="000000"/>
          <w:spacing w:val="8"/>
          <w:sz w:val="14"/>
          <w:szCs w:val="14"/>
        </w:rPr>
        <w:t>Вильнюсская типография Издательства стандартов, ул   Даряус и Гирено, 39   Зак. 2652</w:t>
      </w:r>
    </w:p>
    <w:p w:rsidR="00000000" w:rsidRDefault="0019242C">
      <w:pPr>
        <w:shd w:val="clear" w:color="auto" w:fill="FFFFFF"/>
        <w:spacing w:before="5" w:line="216" w:lineRule="exact"/>
        <w:ind w:left="-1843" w:right="-2276"/>
        <w:jc w:val="center"/>
      </w:pPr>
    </w:p>
    <w:p w:rsidR="00000000" w:rsidRDefault="0019242C">
      <w:pPr>
        <w:shd w:val="clear" w:color="auto" w:fill="FFFFFF"/>
        <w:spacing w:before="5" w:line="216" w:lineRule="exact"/>
        <w:ind w:left="-1843" w:right="-2276"/>
        <w:jc w:val="center"/>
        <w:sectPr w:rsidR="00000000">
          <w:type w:val="nextColumn"/>
          <w:pgSz w:w="16840" w:h="11907" w:orient="landscape" w:code="9"/>
          <w:pgMar w:top="830" w:right="680" w:bottom="360" w:left="1176" w:header="720" w:footer="720" w:gutter="0"/>
          <w:cols w:num="2" w:space="720" w:equalWidth="0">
            <w:col w:w="6691" w:space="1064"/>
            <w:col w:w="7229"/>
          </w:cols>
          <w:noEndnote/>
        </w:sectPr>
      </w:pPr>
    </w:p>
    <w:p w:rsidR="00000000" w:rsidRDefault="0019242C">
      <w:pPr>
        <w:shd w:val="clear" w:color="auto" w:fill="FFFFFF"/>
        <w:spacing w:before="235"/>
        <w:rPr>
          <w:lang w:val="en-US"/>
        </w:rPr>
      </w:pPr>
    </w:p>
    <w:sectPr w:rsidR="00000000">
      <w:type w:val="nextColumn"/>
      <w:pgSz w:w="16840" w:h="11907" w:orient="landscape" w:code="9"/>
      <w:pgMar w:top="830" w:right="1176" w:bottom="360" w:left="11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6B3"/>
    <w:multiLevelType w:val="singleLevel"/>
    <w:tmpl w:val="9F6A2742"/>
    <w:lvl w:ilvl="0">
      <w:start w:val="4"/>
      <w:numFmt w:val="decimal"/>
      <w:lvlText w:val="3.%1."/>
      <w:legacy w:legacy="1" w:legacySpace="0" w:legacyIndent="423"/>
      <w:lvlJc w:val="left"/>
      <w:rPr>
        <w:rFonts w:ascii="Times New Roman" w:hAnsi="Times New Roman" w:hint="default"/>
      </w:rPr>
    </w:lvl>
  </w:abstractNum>
  <w:abstractNum w:abstractNumId="1">
    <w:nsid w:val="1F0708D6"/>
    <w:multiLevelType w:val="singleLevel"/>
    <w:tmpl w:val="5A66564A"/>
    <w:lvl w:ilvl="0">
      <w:start w:val="1"/>
      <w:numFmt w:val="decimal"/>
      <w:lvlText w:val="1.%1."/>
      <w:legacy w:legacy="1" w:legacySpace="0" w:legacyIndent="413"/>
      <w:lvlJc w:val="left"/>
      <w:rPr>
        <w:rFonts w:ascii="Times New Roman" w:hAnsi="Times New Roman" w:hint="default"/>
      </w:rPr>
    </w:lvl>
  </w:abstractNum>
  <w:abstractNum w:abstractNumId="2">
    <w:nsid w:val="59014E31"/>
    <w:multiLevelType w:val="singleLevel"/>
    <w:tmpl w:val="F21CA546"/>
    <w:lvl w:ilvl="0">
      <w:start w:val="2"/>
      <w:numFmt w:val="decimal"/>
      <w:lvlText w:val="3.%1."/>
      <w:legacy w:legacy="1" w:legacySpace="0" w:legacyIndent="423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start w:val="2"/>
        <w:numFmt w:val="decimal"/>
        <w:lvlText w:val="3.%1."/>
        <w:legacy w:legacy="1" w:legacySpace="0" w:legacyIndent="422"/>
        <w:lvlJc w:val="left"/>
        <w:rPr>
          <w:rFonts w:ascii="Times New Roman" w:hAnsi="Times New Roman" w:hint="default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9B"/>
    <w:rsid w:val="00040F9B"/>
    <w:rsid w:val="0019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hd w:val="clear" w:color="auto" w:fill="FFFFFF"/>
      <w:tabs>
        <w:tab w:val="left" w:pos="1560"/>
      </w:tabs>
      <w:spacing w:before="77"/>
      <w:ind w:right="-1936"/>
      <w:outlineLvl w:val="0"/>
    </w:pPr>
    <w:rPr>
      <w:rFonts w:ascii="Arial" w:hAnsi="Arial"/>
      <w:b/>
      <w:bCs/>
      <w:color w:val="000000"/>
      <w:sz w:val="16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hd w:val="clear" w:color="auto" w:fill="FFFFFF"/>
      <w:tabs>
        <w:tab w:val="left" w:pos="1560"/>
      </w:tabs>
      <w:spacing w:before="77"/>
      <w:ind w:right="-1936"/>
      <w:outlineLvl w:val="0"/>
    </w:pPr>
    <w:rPr>
      <w:rFonts w:ascii="Arial" w:hAnsi="Arial"/>
      <w:b/>
      <w:bCs/>
      <w:color w:val="000000"/>
      <w:sz w:val="16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Diascan</Company>
  <LinksUpToDate>false</LinksUpToDate>
  <CharactersWithSpaces>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</dc:creator>
  <cp:keywords/>
  <dc:description/>
  <cp:lastModifiedBy>Андрей Дементев</cp:lastModifiedBy>
  <cp:revision>3</cp:revision>
  <cp:lastPrinted>1601-01-01T00:00:00Z</cp:lastPrinted>
  <dcterms:created xsi:type="dcterms:W3CDTF">2019-08-07T13:45:00Z</dcterms:created>
  <dcterms:modified xsi:type="dcterms:W3CDTF">2019-08-07T13:45:00Z</dcterms:modified>
</cp:coreProperties>
</file>